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D2" w:rsidRDefault="000956D2" w:rsidP="00DE5B1E">
      <w:pPr>
        <w:jc w:val="center"/>
        <w:outlineLvl w:val="0"/>
        <w:rPr>
          <w:b/>
          <w:bCs/>
          <w:sz w:val="36"/>
          <w:szCs w:val="36"/>
        </w:rPr>
      </w:pPr>
      <w:r w:rsidRPr="000956D2">
        <w:rPr>
          <w:b/>
          <w:bCs/>
          <w:noProof/>
          <w:sz w:val="36"/>
          <w:szCs w:val="36"/>
        </w:rPr>
        <w:drawing>
          <wp:inline distT="0" distB="0" distL="0" distR="0">
            <wp:extent cx="668020" cy="810895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D2" w:rsidRDefault="000956D2" w:rsidP="00DE5B1E">
      <w:pPr>
        <w:jc w:val="center"/>
        <w:outlineLvl w:val="0"/>
        <w:rPr>
          <w:b/>
          <w:bCs/>
          <w:sz w:val="36"/>
          <w:szCs w:val="36"/>
        </w:rPr>
      </w:pPr>
    </w:p>
    <w:p w:rsidR="00DE5B1E" w:rsidRDefault="00DE5B1E" w:rsidP="00DE5B1E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DE5B1E" w:rsidRDefault="00DE5B1E" w:rsidP="00DE5B1E">
      <w:pPr>
        <w:jc w:val="center"/>
        <w:rPr>
          <w:b/>
          <w:bCs/>
        </w:rPr>
      </w:pPr>
    </w:p>
    <w:p w:rsidR="00DE5B1E" w:rsidRDefault="00DE5B1E" w:rsidP="00DE5B1E">
      <w:pPr>
        <w:jc w:val="center"/>
        <w:outlineLvl w:val="0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DE5B1E" w:rsidRDefault="00DE5B1E" w:rsidP="00DE5B1E">
      <w:pPr>
        <w:jc w:val="center"/>
        <w:rPr>
          <w:b/>
          <w:bCs/>
          <w:sz w:val="24"/>
          <w:szCs w:val="24"/>
        </w:rPr>
      </w:pPr>
    </w:p>
    <w:p w:rsidR="00DE5B1E" w:rsidRDefault="00DE5B1E" w:rsidP="00DE5B1E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E5B1E" w:rsidRDefault="00DE5B1E" w:rsidP="00DE5B1E">
      <w:pPr>
        <w:rPr>
          <w:sz w:val="28"/>
          <w:szCs w:val="28"/>
        </w:rPr>
      </w:pPr>
    </w:p>
    <w:p w:rsidR="00DE5B1E" w:rsidRDefault="007A6F0C" w:rsidP="00DE5B1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EF8">
        <w:rPr>
          <w:sz w:val="28"/>
          <w:szCs w:val="28"/>
        </w:rPr>
        <w:t>14.02.</w:t>
      </w:r>
      <w:r w:rsidR="00B944B4">
        <w:rPr>
          <w:sz w:val="28"/>
          <w:szCs w:val="28"/>
        </w:rPr>
        <w:t>20</w:t>
      </w:r>
      <w:r w:rsidR="00C6732C">
        <w:rPr>
          <w:sz w:val="28"/>
          <w:szCs w:val="28"/>
        </w:rPr>
        <w:t>20</w:t>
      </w:r>
      <w:r w:rsidR="00DE5B1E">
        <w:rPr>
          <w:sz w:val="28"/>
          <w:szCs w:val="28"/>
        </w:rPr>
        <w:t xml:space="preserve">      </w:t>
      </w:r>
      <w:r w:rsidR="00DE5B1E">
        <w:rPr>
          <w:sz w:val="28"/>
          <w:szCs w:val="28"/>
        </w:rPr>
        <w:tab/>
      </w:r>
      <w:r w:rsidR="00DE5B1E">
        <w:rPr>
          <w:sz w:val="28"/>
          <w:szCs w:val="28"/>
        </w:rPr>
        <w:tab/>
      </w:r>
      <w:r w:rsidR="00DE5B1E">
        <w:rPr>
          <w:sz w:val="28"/>
          <w:szCs w:val="28"/>
        </w:rPr>
        <w:tab/>
      </w:r>
      <w:r w:rsidR="00DE5B1E">
        <w:rPr>
          <w:sz w:val="28"/>
          <w:szCs w:val="28"/>
        </w:rPr>
        <w:tab/>
      </w:r>
      <w:r w:rsidR="00DE5B1E">
        <w:rPr>
          <w:sz w:val="28"/>
          <w:szCs w:val="28"/>
        </w:rPr>
        <w:tab/>
      </w:r>
      <w:r w:rsidR="00DE5B1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</w:t>
      </w:r>
      <w:r w:rsidR="00851EF8">
        <w:rPr>
          <w:sz w:val="28"/>
          <w:szCs w:val="28"/>
        </w:rPr>
        <w:t xml:space="preserve">                      </w:t>
      </w:r>
      <w:r w:rsidR="00DE5B1E">
        <w:rPr>
          <w:sz w:val="28"/>
          <w:szCs w:val="28"/>
        </w:rPr>
        <w:t xml:space="preserve">№ </w:t>
      </w:r>
      <w:r w:rsidR="00851EF8">
        <w:rPr>
          <w:sz w:val="28"/>
          <w:szCs w:val="28"/>
        </w:rPr>
        <w:t>116</w:t>
      </w:r>
    </w:p>
    <w:p w:rsidR="00DE5B1E" w:rsidRDefault="00DE5B1E" w:rsidP="00DE5B1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DE5B1E" w:rsidRDefault="00DE5B1E" w:rsidP="00DE5B1E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мерах по реализации решения Совета депутатов городского поселения Березово «О бюджете городского поселения Березово на 20</w:t>
      </w:r>
      <w:r w:rsidR="00C6732C">
        <w:rPr>
          <w:bCs/>
          <w:sz w:val="28"/>
          <w:szCs w:val="28"/>
        </w:rPr>
        <w:t>20</w:t>
      </w:r>
      <w:r w:rsidR="00EC4D10">
        <w:rPr>
          <w:bCs/>
          <w:sz w:val="28"/>
          <w:szCs w:val="28"/>
        </w:rPr>
        <w:t xml:space="preserve"> год и  плановый период 202</w:t>
      </w:r>
      <w:r w:rsidR="00C6732C">
        <w:rPr>
          <w:bCs/>
          <w:sz w:val="28"/>
          <w:szCs w:val="28"/>
        </w:rPr>
        <w:t>1</w:t>
      </w:r>
      <w:r w:rsidR="00EC4D10">
        <w:rPr>
          <w:bCs/>
          <w:sz w:val="28"/>
          <w:szCs w:val="28"/>
        </w:rPr>
        <w:t xml:space="preserve"> и 202</w:t>
      </w:r>
      <w:r w:rsidR="00C6732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годов»</w:t>
      </w:r>
    </w:p>
    <w:p w:rsidR="00DE5B1E" w:rsidRDefault="00DE5B1E" w:rsidP="00DE5B1E">
      <w:pPr>
        <w:autoSpaceDE w:val="0"/>
        <w:autoSpaceDN w:val="0"/>
        <w:adjustRightInd w:val="0"/>
        <w:ind w:firstLine="709"/>
        <w:jc w:val="both"/>
      </w:pPr>
    </w:p>
    <w:p w:rsidR="00DE5B1E" w:rsidRDefault="00DE5B1E" w:rsidP="00DE5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215.1 Бюджетного кодекса Российской Федерации</w:t>
      </w:r>
      <w:r w:rsidR="000956D2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 xml:space="preserve">реализации решения </w:t>
      </w:r>
      <w:r>
        <w:rPr>
          <w:bCs/>
          <w:sz w:val="28"/>
          <w:szCs w:val="28"/>
        </w:rPr>
        <w:t>Совета депутатов городского поселения</w:t>
      </w:r>
      <w:proofErr w:type="gramEnd"/>
      <w:r>
        <w:rPr>
          <w:bCs/>
          <w:sz w:val="28"/>
          <w:szCs w:val="28"/>
        </w:rPr>
        <w:t xml:space="preserve"> Березово </w:t>
      </w:r>
      <w:r>
        <w:rPr>
          <w:sz w:val="28"/>
          <w:szCs w:val="28"/>
        </w:rPr>
        <w:t>от 2</w:t>
      </w:r>
      <w:r w:rsidR="00950D75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201</w:t>
      </w:r>
      <w:r w:rsidR="00950D7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950D75">
        <w:rPr>
          <w:sz w:val="28"/>
          <w:szCs w:val="28"/>
        </w:rPr>
        <w:t>214</w:t>
      </w:r>
      <w:r>
        <w:rPr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городского поселения Березово </w:t>
      </w:r>
      <w:r>
        <w:rPr>
          <w:sz w:val="28"/>
          <w:szCs w:val="28"/>
        </w:rPr>
        <w:t>на 20</w:t>
      </w:r>
      <w:r w:rsidR="00950D75">
        <w:rPr>
          <w:sz w:val="28"/>
          <w:szCs w:val="28"/>
        </w:rPr>
        <w:t>20</w:t>
      </w:r>
      <w:r w:rsidR="00EC4D10">
        <w:rPr>
          <w:sz w:val="28"/>
          <w:szCs w:val="28"/>
        </w:rPr>
        <w:t xml:space="preserve"> год и плановый период 202</w:t>
      </w:r>
      <w:r w:rsidR="00950D7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50D75">
        <w:rPr>
          <w:sz w:val="28"/>
          <w:szCs w:val="28"/>
        </w:rPr>
        <w:t>2 годов»</w:t>
      </w:r>
      <w:r>
        <w:rPr>
          <w:sz w:val="28"/>
          <w:szCs w:val="28"/>
        </w:rPr>
        <w:t>:</w:t>
      </w:r>
    </w:p>
    <w:p w:rsidR="00DE5B1E" w:rsidRDefault="00DE5B1E" w:rsidP="00DE5B1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Принять к исполнению бюджет </w:t>
      </w:r>
      <w:r>
        <w:rPr>
          <w:bCs/>
          <w:sz w:val="28"/>
          <w:szCs w:val="28"/>
        </w:rPr>
        <w:t xml:space="preserve">городского поселения Березово </w:t>
      </w:r>
      <w:r w:rsidR="00EC4D10">
        <w:rPr>
          <w:rFonts w:ascii="Times New Roman CYR" w:hAnsi="Times New Roman CYR" w:cs="Times New Roman CYR"/>
          <w:sz w:val="28"/>
          <w:szCs w:val="28"/>
        </w:rPr>
        <w:t>на       20</w:t>
      </w:r>
      <w:r w:rsidR="00950D75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EC4D10">
        <w:rPr>
          <w:sz w:val="28"/>
          <w:szCs w:val="28"/>
        </w:rPr>
        <w:t>и плановый период 202</w:t>
      </w:r>
      <w:r w:rsidR="00950D7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50D75">
        <w:rPr>
          <w:sz w:val="28"/>
          <w:szCs w:val="28"/>
        </w:rPr>
        <w:t>2</w:t>
      </w:r>
      <w:r w:rsidR="00EC4D1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бюджет поселения).</w:t>
      </w:r>
    </w:p>
    <w:p w:rsidR="00DE5B1E" w:rsidRDefault="00DE5B1E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росту доходов, оптимизации расходов бюджета поселения и сокращению муниципального долга </w:t>
      </w:r>
      <w:r>
        <w:rPr>
          <w:bCs/>
          <w:sz w:val="28"/>
          <w:szCs w:val="28"/>
        </w:rPr>
        <w:t xml:space="preserve">городского поселения Березово </w:t>
      </w:r>
      <w:r>
        <w:rPr>
          <w:sz w:val="28"/>
          <w:szCs w:val="28"/>
        </w:rPr>
        <w:t>на 20</w:t>
      </w:r>
      <w:r w:rsidR="00950D7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EC4D10">
        <w:rPr>
          <w:sz w:val="28"/>
          <w:szCs w:val="28"/>
        </w:rPr>
        <w:t>2</w:t>
      </w:r>
      <w:r w:rsidR="00950D7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50D7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DE5B1E" w:rsidRDefault="00DE5B1E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Структурным подразделениям администрации Березовского района ежеквартально до </w:t>
      </w:r>
      <w:r w:rsidR="00EC4D10">
        <w:rPr>
          <w:sz w:val="28"/>
          <w:szCs w:val="28"/>
        </w:rPr>
        <w:t>10</w:t>
      </w:r>
      <w:r>
        <w:rPr>
          <w:sz w:val="28"/>
          <w:szCs w:val="28"/>
        </w:rPr>
        <w:t xml:space="preserve"> числа месяца, следующего за отчетным кварталом, предоставлять в Комитет по финансам информацию о выполнении плана мероприятий по росту доходов, оптимизации расходов бюджета и сокращению муниципального долга поселения на 20</w:t>
      </w:r>
      <w:r w:rsidR="00950D7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950D75">
        <w:rPr>
          <w:sz w:val="28"/>
          <w:szCs w:val="28"/>
        </w:rPr>
        <w:t>21</w:t>
      </w:r>
      <w:r>
        <w:rPr>
          <w:sz w:val="28"/>
          <w:szCs w:val="28"/>
        </w:rPr>
        <w:t xml:space="preserve"> и 202</w:t>
      </w:r>
      <w:r w:rsidR="00950D7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в соответствии с приложением к настоящему постановлению.</w:t>
      </w:r>
      <w:proofErr w:type="gramEnd"/>
    </w:p>
    <w:p w:rsidR="006C772B" w:rsidRDefault="006C772B" w:rsidP="006C77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772B">
        <w:rPr>
          <w:rFonts w:eastAsiaTheme="minorHAnsi"/>
          <w:sz w:val="28"/>
          <w:szCs w:val="28"/>
          <w:lang w:eastAsia="en-US"/>
        </w:rPr>
        <w:t xml:space="preserve">4. Главным администраторам доходов </w:t>
      </w:r>
      <w:hyperlink r:id="rId6" w:history="1">
        <w:r w:rsidRPr="006C772B">
          <w:rPr>
            <w:rFonts w:eastAsiaTheme="minorHAnsi"/>
            <w:sz w:val="28"/>
            <w:szCs w:val="28"/>
            <w:lang w:eastAsia="en-US"/>
          </w:rPr>
          <w:t>бюджета</w:t>
        </w:r>
      </w:hyperlink>
      <w:r w:rsidRPr="006C772B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950D75">
        <w:rPr>
          <w:rFonts w:eastAsiaTheme="minorHAnsi"/>
          <w:sz w:val="28"/>
          <w:szCs w:val="28"/>
          <w:lang w:eastAsia="en-US"/>
        </w:rPr>
        <w:t xml:space="preserve"> обеспечить</w:t>
      </w:r>
      <w:r w:rsidRPr="006C772B">
        <w:rPr>
          <w:rFonts w:eastAsiaTheme="minorHAnsi"/>
          <w:sz w:val="28"/>
          <w:szCs w:val="28"/>
          <w:lang w:eastAsia="en-US"/>
        </w:rPr>
        <w:t>:</w:t>
      </w:r>
    </w:p>
    <w:p w:rsidR="00950D75" w:rsidRPr="006C772B" w:rsidRDefault="00950D75" w:rsidP="006C77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полное и своевременное поступление налогов, сборов и других обязательных платежей в бюджет поселения;</w:t>
      </w:r>
    </w:p>
    <w:p w:rsidR="006C772B" w:rsidRDefault="006C772B" w:rsidP="006C77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C772B">
        <w:rPr>
          <w:rFonts w:eastAsiaTheme="minorHAnsi"/>
          <w:sz w:val="28"/>
          <w:szCs w:val="28"/>
          <w:lang w:eastAsia="en-US"/>
        </w:rPr>
        <w:t>4.</w:t>
      </w:r>
      <w:r w:rsidR="00950D75">
        <w:rPr>
          <w:rFonts w:eastAsiaTheme="minorHAnsi"/>
          <w:sz w:val="28"/>
          <w:szCs w:val="28"/>
          <w:lang w:eastAsia="en-US"/>
        </w:rPr>
        <w:t>2</w:t>
      </w:r>
      <w:r w:rsidRPr="006C772B">
        <w:rPr>
          <w:rFonts w:eastAsiaTheme="minorHAnsi"/>
          <w:sz w:val="28"/>
          <w:szCs w:val="28"/>
          <w:lang w:eastAsia="en-US"/>
        </w:rPr>
        <w:t xml:space="preserve">. рост налоговых и неналоговых доходов </w:t>
      </w:r>
      <w:hyperlink r:id="rId7" w:history="1">
        <w:r w:rsidRPr="006C772B">
          <w:rPr>
            <w:rFonts w:eastAsiaTheme="minorHAnsi"/>
            <w:sz w:val="28"/>
            <w:szCs w:val="28"/>
            <w:lang w:eastAsia="en-US"/>
          </w:rPr>
          <w:t>бюджета</w:t>
        </w:r>
      </w:hyperlink>
      <w:r w:rsidRPr="006C772B">
        <w:rPr>
          <w:rFonts w:eastAsiaTheme="minorHAnsi"/>
          <w:sz w:val="28"/>
          <w:szCs w:val="28"/>
          <w:lang w:eastAsia="en-US"/>
        </w:rPr>
        <w:t xml:space="preserve"> поселения по </w:t>
      </w:r>
      <w:r w:rsidR="00950D75">
        <w:rPr>
          <w:rFonts w:eastAsiaTheme="minorHAnsi"/>
          <w:sz w:val="28"/>
          <w:szCs w:val="28"/>
          <w:lang w:eastAsia="en-US"/>
        </w:rPr>
        <w:t xml:space="preserve">итогам его исполнения за 2020 год по </w:t>
      </w:r>
      <w:r w:rsidRPr="006C772B">
        <w:rPr>
          <w:rFonts w:eastAsiaTheme="minorHAnsi"/>
          <w:sz w:val="28"/>
          <w:szCs w:val="28"/>
          <w:lang w:eastAsia="en-US"/>
        </w:rPr>
        <w:t xml:space="preserve">сравнению с </w:t>
      </w:r>
      <w:r w:rsidR="00950D75">
        <w:rPr>
          <w:rFonts w:eastAsiaTheme="minorHAnsi"/>
          <w:sz w:val="28"/>
          <w:szCs w:val="28"/>
          <w:lang w:eastAsia="en-US"/>
        </w:rPr>
        <w:t>уровнем исполнения 2019 года</w:t>
      </w:r>
      <w:r w:rsidRPr="006C772B">
        <w:rPr>
          <w:rFonts w:eastAsiaTheme="minorHAnsi"/>
          <w:sz w:val="28"/>
          <w:szCs w:val="28"/>
          <w:lang w:eastAsia="en-US"/>
        </w:rPr>
        <w:t xml:space="preserve"> в сопоставимых условиях</w:t>
      </w:r>
      <w:r w:rsidR="00950D75">
        <w:rPr>
          <w:rFonts w:eastAsiaTheme="minorHAnsi"/>
          <w:sz w:val="28"/>
          <w:szCs w:val="28"/>
          <w:lang w:eastAsia="en-US"/>
        </w:rPr>
        <w:t xml:space="preserve"> не менее 1,5 процентов;</w:t>
      </w:r>
      <w:proofErr w:type="gramEnd"/>
    </w:p>
    <w:p w:rsidR="006C772B" w:rsidRPr="006C772B" w:rsidRDefault="006C772B" w:rsidP="00244D2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C772B">
        <w:rPr>
          <w:rFonts w:eastAsiaTheme="minorHAnsi"/>
          <w:sz w:val="28"/>
          <w:szCs w:val="28"/>
          <w:lang w:eastAsia="en-US"/>
        </w:rPr>
        <w:t>4.</w:t>
      </w:r>
      <w:r w:rsidR="007F27A5">
        <w:rPr>
          <w:rFonts w:eastAsiaTheme="minorHAnsi"/>
          <w:sz w:val="28"/>
          <w:szCs w:val="28"/>
          <w:lang w:eastAsia="en-US"/>
        </w:rPr>
        <w:t>3</w:t>
      </w:r>
      <w:r w:rsidRPr="006C772B">
        <w:rPr>
          <w:rFonts w:eastAsiaTheme="minorHAnsi"/>
          <w:sz w:val="28"/>
          <w:szCs w:val="28"/>
          <w:lang w:eastAsia="en-US"/>
        </w:rPr>
        <w:t>. представл</w:t>
      </w:r>
      <w:r w:rsidR="00694361">
        <w:rPr>
          <w:rFonts w:eastAsiaTheme="minorHAnsi"/>
          <w:sz w:val="28"/>
          <w:szCs w:val="28"/>
          <w:lang w:eastAsia="en-US"/>
        </w:rPr>
        <w:t>ение</w:t>
      </w:r>
      <w:r w:rsidRPr="006C772B">
        <w:rPr>
          <w:rFonts w:eastAsiaTheme="minorHAnsi"/>
          <w:sz w:val="28"/>
          <w:szCs w:val="28"/>
          <w:lang w:eastAsia="en-US"/>
        </w:rPr>
        <w:t xml:space="preserve"> плательщикам информаци</w:t>
      </w:r>
      <w:r w:rsidR="00694361">
        <w:rPr>
          <w:rFonts w:eastAsiaTheme="minorHAnsi"/>
          <w:sz w:val="28"/>
          <w:szCs w:val="28"/>
          <w:lang w:eastAsia="en-US"/>
        </w:rPr>
        <w:t>и</w:t>
      </w:r>
      <w:r w:rsidRPr="006C772B">
        <w:rPr>
          <w:rFonts w:eastAsiaTheme="minorHAnsi"/>
          <w:sz w:val="28"/>
          <w:szCs w:val="28"/>
          <w:lang w:eastAsia="en-US"/>
        </w:rPr>
        <w:t xml:space="preserve"> о реквизитах и кодах бюджетной классификации для зачисления соответствующих поступлений в </w:t>
      </w:r>
      <w:r w:rsidRPr="006C772B">
        <w:rPr>
          <w:rFonts w:eastAsiaTheme="minorHAnsi"/>
          <w:sz w:val="28"/>
          <w:szCs w:val="28"/>
          <w:lang w:eastAsia="en-US"/>
        </w:rPr>
        <w:lastRenderedPageBreak/>
        <w:t xml:space="preserve">бюджет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6C772B">
        <w:rPr>
          <w:rFonts w:eastAsiaTheme="minorHAnsi"/>
          <w:sz w:val="28"/>
          <w:szCs w:val="28"/>
          <w:lang w:eastAsia="en-US"/>
        </w:rPr>
        <w:t xml:space="preserve"> в целях </w:t>
      </w:r>
      <w:r w:rsidR="00694361">
        <w:rPr>
          <w:rFonts w:eastAsiaTheme="minorHAnsi"/>
          <w:sz w:val="28"/>
          <w:szCs w:val="28"/>
          <w:lang w:eastAsia="en-US"/>
        </w:rPr>
        <w:t>недопущения</w:t>
      </w:r>
      <w:r w:rsidRPr="006C772B">
        <w:rPr>
          <w:rFonts w:eastAsiaTheme="minorHAnsi"/>
          <w:sz w:val="28"/>
          <w:szCs w:val="28"/>
          <w:lang w:eastAsia="en-US"/>
        </w:rPr>
        <w:t xml:space="preserve"> невыясненных платежей в бюджет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="00694361">
        <w:rPr>
          <w:rFonts w:eastAsiaTheme="minorHAnsi"/>
          <w:sz w:val="28"/>
          <w:szCs w:val="28"/>
          <w:lang w:eastAsia="en-US"/>
        </w:rPr>
        <w:t>;</w:t>
      </w:r>
    </w:p>
    <w:p w:rsidR="006C772B" w:rsidRPr="006C772B" w:rsidRDefault="006C772B" w:rsidP="00244D2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C772B">
        <w:rPr>
          <w:rFonts w:eastAsiaTheme="minorHAnsi"/>
          <w:sz w:val="28"/>
          <w:szCs w:val="28"/>
          <w:lang w:eastAsia="en-US"/>
        </w:rPr>
        <w:t>4.</w:t>
      </w:r>
      <w:r w:rsidR="007F27A5">
        <w:rPr>
          <w:rFonts w:eastAsiaTheme="minorHAnsi"/>
          <w:sz w:val="28"/>
          <w:szCs w:val="28"/>
          <w:lang w:eastAsia="en-US"/>
        </w:rPr>
        <w:t>4</w:t>
      </w:r>
      <w:r w:rsidRPr="006C772B">
        <w:rPr>
          <w:rFonts w:eastAsiaTheme="minorHAnsi"/>
          <w:sz w:val="28"/>
          <w:szCs w:val="28"/>
          <w:lang w:eastAsia="en-US"/>
        </w:rPr>
        <w:t>. сокращени</w:t>
      </w:r>
      <w:r w:rsidR="00694361">
        <w:rPr>
          <w:rFonts w:eastAsiaTheme="minorHAnsi"/>
          <w:sz w:val="28"/>
          <w:szCs w:val="28"/>
          <w:lang w:eastAsia="en-US"/>
        </w:rPr>
        <w:t>е</w:t>
      </w:r>
      <w:r w:rsidRPr="006C772B">
        <w:rPr>
          <w:rFonts w:eastAsiaTheme="minorHAnsi"/>
          <w:sz w:val="28"/>
          <w:szCs w:val="28"/>
          <w:lang w:eastAsia="en-US"/>
        </w:rPr>
        <w:t xml:space="preserve"> задолженности путем проведения своевременной претензионной и судебной исковой работы с неплательщиками и осуществлени</w:t>
      </w:r>
      <w:r w:rsidR="00694361">
        <w:rPr>
          <w:rFonts w:eastAsiaTheme="minorHAnsi"/>
          <w:sz w:val="28"/>
          <w:szCs w:val="28"/>
          <w:lang w:eastAsia="en-US"/>
        </w:rPr>
        <w:t>я мер принудительного взыскания;</w:t>
      </w:r>
    </w:p>
    <w:p w:rsidR="006C772B" w:rsidRPr="006C772B" w:rsidRDefault="006C772B" w:rsidP="006C77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772B">
        <w:rPr>
          <w:rFonts w:eastAsiaTheme="minorHAnsi"/>
          <w:sz w:val="28"/>
          <w:szCs w:val="28"/>
          <w:lang w:eastAsia="en-US"/>
        </w:rPr>
        <w:t>4.</w:t>
      </w:r>
      <w:r w:rsidR="007F27A5">
        <w:rPr>
          <w:rFonts w:eastAsiaTheme="minorHAnsi"/>
          <w:sz w:val="28"/>
          <w:szCs w:val="28"/>
          <w:lang w:eastAsia="en-US"/>
        </w:rPr>
        <w:t>5</w:t>
      </w:r>
      <w:r w:rsidRPr="006C772B">
        <w:rPr>
          <w:rFonts w:eastAsiaTheme="minorHAnsi"/>
          <w:sz w:val="28"/>
          <w:szCs w:val="28"/>
          <w:lang w:eastAsia="en-US"/>
        </w:rPr>
        <w:t xml:space="preserve">. </w:t>
      </w:r>
      <w:r w:rsidR="00694361">
        <w:rPr>
          <w:rFonts w:eastAsiaTheme="minorHAnsi"/>
          <w:sz w:val="28"/>
          <w:szCs w:val="28"/>
          <w:lang w:eastAsia="en-US"/>
        </w:rPr>
        <w:t>принятие</w:t>
      </w:r>
      <w:r w:rsidRPr="006C772B">
        <w:rPr>
          <w:rFonts w:eastAsiaTheme="minorHAnsi"/>
          <w:sz w:val="28"/>
          <w:szCs w:val="28"/>
          <w:lang w:eastAsia="en-US"/>
        </w:rPr>
        <w:t xml:space="preserve"> мер, направленны</w:t>
      </w:r>
      <w:r w:rsidR="00694361">
        <w:rPr>
          <w:rFonts w:eastAsiaTheme="minorHAnsi"/>
          <w:sz w:val="28"/>
          <w:szCs w:val="28"/>
          <w:lang w:eastAsia="en-US"/>
        </w:rPr>
        <w:t>х</w:t>
      </w:r>
      <w:r w:rsidRPr="006C772B">
        <w:rPr>
          <w:rFonts w:eastAsiaTheme="minorHAnsi"/>
          <w:sz w:val="28"/>
          <w:szCs w:val="28"/>
          <w:lang w:eastAsia="en-US"/>
        </w:rPr>
        <w:t xml:space="preserve"> на совершенствование системы эффективного управления муниципальным имуществом и земельными ресурсами на территории поселения, с целью увеличения поступлени</w:t>
      </w:r>
      <w:r w:rsidR="00694361">
        <w:rPr>
          <w:rFonts w:eastAsiaTheme="minorHAnsi"/>
          <w:sz w:val="28"/>
          <w:szCs w:val="28"/>
          <w:lang w:eastAsia="en-US"/>
        </w:rPr>
        <w:t>и</w:t>
      </w:r>
      <w:r w:rsidRPr="006C772B">
        <w:rPr>
          <w:rFonts w:eastAsiaTheme="minorHAnsi"/>
          <w:sz w:val="28"/>
          <w:szCs w:val="28"/>
          <w:lang w:eastAsia="en-US"/>
        </w:rPr>
        <w:t xml:space="preserve"> в </w:t>
      </w:r>
      <w:hyperlink r:id="rId8" w:history="1">
        <w:r w:rsidRPr="006C772B">
          <w:rPr>
            <w:rFonts w:eastAsiaTheme="minorHAnsi"/>
            <w:sz w:val="28"/>
            <w:szCs w:val="28"/>
            <w:lang w:eastAsia="en-US"/>
          </w:rPr>
          <w:t>бюджет</w:t>
        </w:r>
      </w:hyperlink>
      <w:r w:rsidRPr="006C772B">
        <w:rPr>
          <w:rFonts w:eastAsiaTheme="minorHAnsi"/>
          <w:sz w:val="28"/>
          <w:szCs w:val="28"/>
          <w:lang w:eastAsia="en-US"/>
        </w:rPr>
        <w:t xml:space="preserve"> поселения доходов от </w:t>
      </w:r>
      <w:r w:rsidR="00694361">
        <w:rPr>
          <w:rFonts w:eastAsiaTheme="minorHAnsi"/>
          <w:sz w:val="28"/>
          <w:szCs w:val="28"/>
          <w:lang w:eastAsia="en-US"/>
        </w:rPr>
        <w:t>их</w:t>
      </w:r>
      <w:r w:rsidRPr="006C772B">
        <w:rPr>
          <w:rFonts w:eastAsiaTheme="minorHAnsi"/>
          <w:sz w:val="28"/>
          <w:szCs w:val="28"/>
          <w:lang w:eastAsia="en-US"/>
        </w:rPr>
        <w:t xml:space="preserve"> использования.</w:t>
      </w:r>
    </w:p>
    <w:p w:rsidR="00DE5B1E" w:rsidRDefault="006C772B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5B1E">
        <w:rPr>
          <w:sz w:val="28"/>
          <w:szCs w:val="28"/>
        </w:rPr>
        <w:t>. В целях повышения уровня администрирования доходов при исполнении бюджета поселения, оперативного формирования ожидаемой оценки поступления доходов в бюджет поселения главным администраторам доходов бюджета поселения представлять в Комитет по финансам:</w:t>
      </w:r>
    </w:p>
    <w:p w:rsidR="00F91BD7" w:rsidRDefault="006C772B" w:rsidP="00F9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D10">
        <w:rPr>
          <w:sz w:val="28"/>
          <w:szCs w:val="28"/>
        </w:rPr>
        <w:t>.1</w:t>
      </w:r>
      <w:r w:rsidR="00F91BD7" w:rsidRPr="00F91BD7">
        <w:rPr>
          <w:sz w:val="28"/>
          <w:szCs w:val="28"/>
        </w:rPr>
        <w:t xml:space="preserve"> </w:t>
      </w:r>
      <w:r w:rsidR="003A7B85">
        <w:rPr>
          <w:sz w:val="28"/>
          <w:szCs w:val="28"/>
        </w:rPr>
        <w:t>е</w:t>
      </w:r>
      <w:r w:rsidR="00F91BD7">
        <w:rPr>
          <w:sz w:val="28"/>
          <w:szCs w:val="28"/>
        </w:rPr>
        <w:t>жеквартально</w:t>
      </w:r>
      <w:r w:rsidR="00F91BD7" w:rsidRPr="00831DA8">
        <w:rPr>
          <w:sz w:val="28"/>
          <w:szCs w:val="28"/>
        </w:rPr>
        <w:t xml:space="preserve"> до 15-го числа месяца, следующего за отчетным кварталом, информацию о причинах отклонения фактических поступлений доходов в отчетном периоде </w:t>
      </w:r>
      <w:r w:rsidR="00F91BD7" w:rsidRPr="00316FD6">
        <w:rPr>
          <w:sz w:val="28"/>
          <w:szCs w:val="28"/>
        </w:rPr>
        <w:t>текущего финансового года</w:t>
      </w:r>
      <w:r w:rsidR="00F91BD7">
        <w:rPr>
          <w:sz w:val="28"/>
          <w:szCs w:val="28"/>
        </w:rPr>
        <w:t>:</w:t>
      </w:r>
      <w:r w:rsidR="00F91BD7" w:rsidRPr="00316FD6">
        <w:rPr>
          <w:sz w:val="28"/>
          <w:szCs w:val="28"/>
        </w:rPr>
        <w:t xml:space="preserve"> </w:t>
      </w:r>
    </w:p>
    <w:p w:rsidR="00F91BD7" w:rsidRDefault="00F91BD7" w:rsidP="00F9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FD6">
        <w:rPr>
          <w:sz w:val="28"/>
          <w:szCs w:val="28"/>
        </w:rPr>
        <w:t>от фактического поступления доходов за аналогичный период прошедшего финансового года в разрезе кодов бюджетной классификации доходов</w:t>
      </w:r>
      <w:r w:rsidRPr="00831DA8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администрируемых соответствующим главным администратором доходов;</w:t>
      </w:r>
    </w:p>
    <w:p w:rsidR="00F91BD7" w:rsidRPr="00831DA8" w:rsidRDefault="00F91BD7" w:rsidP="00F9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утвержденного (уточненного) плана на текущий финансовый год в разрезе кодов классификации доходов, администрируемых соответствующим главным администратором доходов.</w:t>
      </w:r>
    </w:p>
    <w:p w:rsidR="00DE5B1E" w:rsidRDefault="006C772B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D10">
        <w:rPr>
          <w:sz w:val="28"/>
          <w:szCs w:val="28"/>
        </w:rPr>
        <w:t xml:space="preserve">.2. </w:t>
      </w:r>
      <w:r w:rsidR="00DE5B1E">
        <w:rPr>
          <w:sz w:val="28"/>
          <w:szCs w:val="28"/>
        </w:rPr>
        <w:t xml:space="preserve"> </w:t>
      </w:r>
      <w:r w:rsidR="003A7B85">
        <w:rPr>
          <w:sz w:val="28"/>
          <w:szCs w:val="28"/>
        </w:rPr>
        <w:t>е</w:t>
      </w:r>
      <w:r w:rsidR="00DE5B1E">
        <w:rPr>
          <w:sz w:val="28"/>
          <w:szCs w:val="28"/>
        </w:rPr>
        <w:t>жегодно до 20-го числа месяца, следующего за отчетным финансовым годом, аналитическую информацию:</w:t>
      </w:r>
    </w:p>
    <w:p w:rsidR="00DE5B1E" w:rsidRDefault="00DE5B1E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уточненн</w:t>
      </w:r>
      <w:r w:rsidR="00F91BD7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годов</w:t>
      </w:r>
      <w:r w:rsidR="00F91BD7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="00F91BD7">
        <w:rPr>
          <w:sz w:val="28"/>
          <w:szCs w:val="28"/>
        </w:rPr>
        <w:t xml:space="preserve">а доходов </w:t>
      </w:r>
      <w:r>
        <w:rPr>
          <w:sz w:val="28"/>
          <w:szCs w:val="28"/>
        </w:rPr>
        <w:t>по кодам бюджетной классификации доходов, администрируемых соответствующим администратором, с обоснованием причин возникших отклонений фактических п</w:t>
      </w:r>
      <w:r w:rsidR="000956D2">
        <w:rPr>
          <w:sz w:val="28"/>
          <w:szCs w:val="28"/>
        </w:rPr>
        <w:t>оступлений от уточненного плана;</w:t>
      </w:r>
    </w:p>
    <w:p w:rsidR="00DE5B1E" w:rsidRDefault="00DE5B1E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причинах отклонений фактического поступления доходов в отчетном финансовом году от фактического поступления доходов в прошедшем финансовом году</w:t>
      </w:r>
      <w:r w:rsidR="00F91BD7">
        <w:rPr>
          <w:sz w:val="28"/>
          <w:szCs w:val="28"/>
        </w:rPr>
        <w:t xml:space="preserve"> по кодам</w:t>
      </w:r>
      <w:proofErr w:type="gramEnd"/>
      <w:r w:rsidR="00F91BD7">
        <w:rPr>
          <w:sz w:val="28"/>
          <w:szCs w:val="28"/>
        </w:rPr>
        <w:t xml:space="preserve"> бюджетной классификации доходов, администрируемых соответствующим администратором</w:t>
      </w:r>
      <w:r>
        <w:rPr>
          <w:sz w:val="28"/>
          <w:szCs w:val="28"/>
        </w:rPr>
        <w:t>.</w:t>
      </w:r>
    </w:p>
    <w:p w:rsidR="005A0BF4" w:rsidRDefault="005A0BF4" w:rsidP="005A0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Главному распорядителю средств бюджета поселения (администрация Березовского района) обеспечить:</w:t>
      </w:r>
    </w:p>
    <w:p w:rsidR="005A0BF4" w:rsidRDefault="005A0BF4" w:rsidP="005A0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исполнение бюджета поселения с учетом основных направлений налоговой, бюджетной и долговой политики городского поселения Березово на 2020 год и плановый период 2021 и 2022 годов;</w:t>
      </w:r>
    </w:p>
    <w:p w:rsidR="005A0BF4" w:rsidRDefault="005A0BF4" w:rsidP="005A0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6.2.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муниципального образования, установленных постановлениями Правительства Ханты-Мансийского автономного округа – Югры 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</w:t>
      </w:r>
      <w:r>
        <w:rPr>
          <w:sz w:val="28"/>
          <w:szCs w:val="28"/>
        </w:rPr>
        <w:lastRenderedPageBreak/>
        <w:t>2019 года</w:t>
      </w:r>
      <w:proofErr w:type="gramEnd"/>
      <w:r>
        <w:rPr>
          <w:sz w:val="28"/>
          <w:szCs w:val="28"/>
        </w:rPr>
        <w:t xml:space="preserve"> № 278-п «О нормативах формирования расходов на 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Югре»;</w:t>
      </w:r>
    </w:p>
    <w:p w:rsidR="005A0BF4" w:rsidRDefault="005A0BF4" w:rsidP="005A0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96C84">
        <w:rPr>
          <w:sz w:val="28"/>
          <w:szCs w:val="28"/>
        </w:rPr>
        <w:t>. в пределах доведенных лимитов бюджетных обязательств</w:t>
      </w:r>
      <w:r>
        <w:rPr>
          <w:sz w:val="28"/>
          <w:szCs w:val="28"/>
        </w:rPr>
        <w:t>,</w:t>
      </w:r>
      <w:r w:rsidRPr="00B96C84">
        <w:rPr>
          <w:sz w:val="28"/>
          <w:szCs w:val="28"/>
        </w:rPr>
        <w:t xml:space="preserve"> своевременное исполнение расходных обязательств бюджета поселения</w:t>
      </w:r>
      <w:r>
        <w:rPr>
          <w:sz w:val="28"/>
          <w:szCs w:val="28"/>
        </w:rPr>
        <w:t xml:space="preserve">, а также </w:t>
      </w:r>
      <w:r w:rsidRPr="00F20C66">
        <w:rPr>
          <w:sz w:val="28"/>
          <w:szCs w:val="28"/>
        </w:rPr>
        <w:t>недопущение возникновения просроче</w:t>
      </w:r>
      <w:r>
        <w:rPr>
          <w:sz w:val="28"/>
          <w:szCs w:val="28"/>
        </w:rPr>
        <w:t>нной кредиторской задолженности и снижение просроченной дебиторской задолженности;</w:t>
      </w:r>
    </w:p>
    <w:p w:rsidR="005A0BF4" w:rsidRDefault="005A0BF4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6.4. продолжение работы по оптимизации расходов </w:t>
      </w:r>
      <w:r>
        <w:rPr>
          <w:sz w:val="28"/>
          <w:szCs w:val="28"/>
        </w:rPr>
        <w:t>поселения;</w:t>
      </w:r>
    </w:p>
    <w:p w:rsidR="00733044" w:rsidRPr="00D416FC" w:rsidRDefault="00733044" w:rsidP="00733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FC">
        <w:rPr>
          <w:sz w:val="28"/>
          <w:szCs w:val="28"/>
        </w:rPr>
        <w:t>6.</w:t>
      </w:r>
      <w:r w:rsidR="00D416FC" w:rsidRPr="00D416FC">
        <w:rPr>
          <w:sz w:val="28"/>
          <w:szCs w:val="28"/>
        </w:rPr>
        <w:t>5</w:t>
      </w:r>
      <w:r w:rsidRPr="00D416FC">
        <w:rPr>
          <w:sz w:val="28"/>
          <w:szCs w:val="28"/>
        </w:rPr>
        <w:t>. обоснование при подготовке предложений по внесению изменений в решение о бюджете причин изменений с учетом оценки их влияния на целевые показатели соответствующей муниципальной программы, обеспечивающих достижение целей, показателей и результатов региональных проектов;</w:t>
      </w:r>
    </w:p>
    <w:p w:rsidR="004225AF" w:rsidRPr="00D416FC" w:rsidRDefault="00733044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16FC">
        <w:rPr>
          <w:rFonts w:eastAsia="Calibri"/>
          <w:sz w:val="28"/>
          <w:szCs w:val="28"/>
          <w:lang w:eastAsia="en-US"/>
        </w:rPr>
        <w:t>6.</w:t>
      </w:r>
      <w:r w:rsidR="00D416FC" w:rsidRPr="00D416FC">
        <w:rPr>
          <w:rFonts w:eastAsia="Calibri"/>
          <w:sz w:val="28"/>
          <w:szCs w:val="28"/>
          <w:lang w:eastAsia="en-US"/>
        </w:rPr>
        <w:t>6</w:t>
      </w:r>
      <w:r w:rsidRPr="00D416FC">
        <w:rPr>
          <w:rFonts w:eastAsia="Calibri"/>
          <w:sz w:val="28"/>
          <w:szCs w:val="28"/>
          <w:lang w:eastAsia="en-US"/>
        </w:rPr>
        <w:t xml:space="preserve">. </w:t>
      </w:r>
      <w:r w:rsidR="004225AF" w:rsidRPr="00D416FC">
        <w:rPr>
          <w:rFonts w:eastAsia="Calibri"/>
          <w:sz w:val="28"/>
          <w:szCs w:val="28"/>
          <w:lang w:eastAsia="en-US"/>
        </w:rPr>
        <w:t>своевременное подписание</w:t>
      </w:r>
      <w:r w:rsidR="004225AF" w:rsidRPr="00D416FC">
        <w:rPr>
          <w:sz w:val="28"/>
          <w:szCs w:val="28"/>
        </w:rPr>
        <w:t xml:space="preserve"> соглашений главными распорядителями средств бюджета района в </w:t>
      </w:r>
      <w:proofErr w:type="gramStart"/>
      <w:r w:rsidR="004225AF" w:rsidRPr="00D416FC">
        <w:rPr>
          <w:sz w:val="28"/>
          <w:szCs w:val="28"/>
        </w:rPr>
        <w:t>отношении</w:t>
      </w:r>
      <w:proofErr w:type="gramEnd"/>
      <w:r w:rsidR="004225AF" w:rsidRPr="00D416FC">
        <w:rPr>
          <w:sz w:val="28"/>
          <w:szCs w:val="28"/>
        </w:rPr>
        <w:t xml:space="preserve"> предоставляемых из регионального бюджета субсидий, иных межбюджетных</w:t>
      </w:r>
      <w:r w:rsidR="004225AF">
        <w:rPr>
          <w:sz w:val="28"/>
          <w:szCs w:val="28"/>
        </w:rPr>
        <w:t xml:space="preserve"> трансфертов на финансовое обеспечение исполнения расходных обязательств автономного округа по оказанию финансовой поддержки осуществления органами местного самоуправления муниципальных образований автономного округа полномочий по вопросам местного </w:t>
      </w:r>
      <w:r w:rsidR="004225AF" w:rsidRPr="00D416FC">
        <w:rPr>
          <w:sz w:val="28"/>
          <w:szCs w:val="28"/>
        </w:rPr>
        <w:t>значения</w:t>
      </w:r>
      <w:r w:rsidR="00D416FC" w:rsidRPr="00D416FC">
        <w:rPr>
          <w:sz w:val="28"/>
          <w:szCs w:val="28"/>
        </w:rPr>
        <w:t>;</w:t>
      </w:r>
    </w:p>
    <w:p w:rsidR="005A0BF4" w:rsidRDefault="00194AC7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16FC">
        <w:rPr>
          <w:rFonts w:eastAsia="Calibri"/>
          <w:sz w:val="28"/>
          <w:szCs w:val="28"/>
          <w:lang w:eastAsia="en-US"/>
        </w:rPr>
        <w:t>6.</w:t>
      </w:r>
      <w:r w:rsidR="00D416FC">
        <w:rPr>
          <w:rFonts w:eastAsia="Calibri"/>
          <w:sz w:val="28"/>
          <w:szCs w:val="28"/>
          <w:lang w:eastAsia="en-US"/>
        </w:rPr>
        <w:t>7</w:t>
      </w:r>
      <w:r w:rsidR="005A0BF4" w:rsidRPr="00D416FC">
        <w:rPr>
          <w:rFonts w:eastAsia="Calibri"/>
          <w:sz w:val="28"/>
          <w:szCs w:val="28"/>
          <w:lang w:eastAsia="en-US"/>
        </w:rPr>
        <w:t>. эффективное использование межбюджетных трансфертов, полученных в форме</w:t>
      </w:r>
      <w:r w:rsidR="00F56524" w:rsidRPr="00D416FC">
        <w:rPr>
          <w:rFonts w:eastAsia="Calibri"/>
          <w:sz w:val="28"/>
          <w:szCs w:val="28"/>
          <w:lang w:eastAsia="en-US"/>
        </w:rPr>
        <w:t xml:space="preserve"> субвенций</w:t>
      </w:r>
      <w:r w:rsidR="00D416FC">
        <w:rPr>
          <w:rFonts w:eastAsia="Calibri"/>
          <w:sz w:val="28"/>
          <w:szCs w:val="28"/>
          <w:lang w:eastAsia="en-US"/>
        </w:rPr>
        <w:t>, субсидий</w:t>
      </w:r>
      <w:r w:rsidR="00F56524" w:rsidRPr="00D416FC">
        <w:rPr>
          <w:rFonts w:eastAsia="Calibri"/>
          <w:sz w:val="28"/>
          <w:szCs w:val="28"/>
          <w:lang w:eastAsia="en-US"/>
        </w:rPr>
        <w:t xml:space="preserve"> и</w:t>
      </w:r>
      <w:r w:rsidR="00F56524">
        <w:rPr>
          <w:rFonts w:eastAsia="Calibri"/>
          <w:sz w:val="28"/>
          <w:szCs w:val="28"/>
          <w:lang w:eastAsia="en-US"/>
        </w:rPr>
        <w:t xml:space="preserve"> </w:t>
      </w:r>
      <w:r w:rsidR="005A0BF4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6F0076">
        <w:rPr>
          <w:rFonts w:eastAsia="Calibri"/>
          <w:sz w:val="28"/>
          <w:szCs w:val="28"/>
          <w:lang w:eastAsia="en-US"/>
        </w:rPr>
        <w:t xml:space="preserve"> из бюджета Березовского района;</w:t>
      </w:r>
    </w:p>
    <w:p w:rsidR="005A0BF4" w:rsidRDefault="006F0076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="00D416FC">
        <w:rPr>
          <w:sz w:val="28"/>
          <w:szCs w:val="28"/>
        </w:rPr>
        <w:t>8</w:t>
      </w:r>
      <w:r w:rsidR="005A0BF4">
        <w:rPr>
          <w:sz w:val="28"/>
          <w:szCs w:val="28"/>
        </w:rPr>
        <w:t>. соблюдение условий и достижение целевых показателей, предусмотренных заключенными соглашениями о предоста</w:t>
      </w:r>
      <w:r>
        <w:rPr>
          <w:sz w:val="28"/>
          <w:szCs w:val="28"/>
        </w:rPr>
        <w:t>влении межбюджетных трансфертов;</w:t>
      </w:r>
    </w:p>
    <w:p w:rsidR="005A0BF4" w:rsidRDefault="006F0076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6</w:t>
      </w:r>
      <w:r w:rsidR="005A0BF4">
        <w:rPr>
          <w:rFonts w:eastAsia="Calibri"/>
          <w:sz w:val="28"/>
          <w:szCs w:val="28"/>
          <w:lang w:eastAsia="en-US"/>
        </w:rPr>
        <w:t>.</w:t>
      </w:r>
      <w:r w:rsidR="00D416FC">
        <w:rPr>
          <w:rFonts w:eastAsia="Calibri"/>
          <w:sz w:val="28"/>
          <w:szCs w:val="28"/>
          <w:lang w:eastAsia="en-US"/>
        </w:rPr>
        <w:t>9</w:t>
      </w:r>
      <w:r w:rsidR="005A0BF4">
        <w:rPr>
          <w:rFonts w:eastAsia="Calibri"/>
          <w:sz w:val="28"/>
          <w:szCs w:val="28"/>
          <w:lang w:eastAsia="en-US"/>
        </w:rPr>
        <w:t xml:space="preserve">. представление в Комитет по финансам ежеквартально до 15-го числа месяца (за четвертый квартал до 20-го числа месяца), следующего за отчетным кварталом пояснительной записки и аналитических материалов по исполнению бюджетных ассигнований, предусмотренных на реализацию муниципальных программ </w:t>
      </w:r>
      <w:r w:rsidR="005A0BF4">
        <w:rPr>
          <w:sz w:val="28"/>
          <w:szCs w:val="28"/>
        </w:rPr>
        <w:t>поселения</w:t>
      </w:r>
      <w:r w:rsidR="005A0BF4">
        <w:rPr>
          <w:rFonts w:eastAsia="Calibri"/>
          <w:sz w:val="28"/>
          <w:szCs w:val="28"/>
          <w:lang w:eastAsia="en-US"/>
        </w:rPr>
        <w:t xml:space="preserve"> и непрограммную деятельность</w:t>
      </w:r>
      <w:r>
        <w:rPr>
          <w:rFonts w:eastAsia="Calibri"/>
          <w:sz w:val="28"/>
          <w:szCs w:val="28"/>
          <w:lang w:eastAsia="en-US"/>
        </w:rPr>
        <w:t>, содержащих сведения о выполнении муниципального задания и (или) иных результатах использования бюджетных ассигнований;</w:t>
      </w:r>
      <w:proofErr w:type="gramEnd"/>
    </w:p>
    <w:p w:rsidR="005A0BF4" w:rsidRDefault="006F0076" w:rsidP="005A0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0BF4">
        <w:rPr>
          <w:sz w:val="28"/>
          <w:szCs w:val="28"/>
        </w:rPr>
        <w:t>.</w:t>
      </w:r>
      <w:r w:rsidR="00D416FC">
        <w:rPr>
          <w:sz w:val="28"/>
          <w:szCs w:val="28"/>
        </w:rPr>
        <w:t>10</w:t>
      </w:r>
      <w:r w:rsidR="005A0BF4">
        <w:rPr>
          <w:sz w:val="28"/>
          <w:szCs w:val="28"/>
        </w:rPr>
        <w:t>. сбала</w:t>
      </w:r>
      <w:r>
        <w:rPr>
          <w:sz w:val="28"/>
          <w:szCs w:val="28"/>
        </w:rPr>
        <w:t>нсированность бюджета поселения;</w:t>
      </w:r>
    </w:p>
    <w:p w:rsidR="005A0BF4" w:rsidRDefault="006F0076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</w:t>
      </w:r>
      <w:r w:rsidR="00D416FC">
        <w:rPr>
          <w:rFonts w:eastAsia="Calibri"/>
          <w:sz w:val="28"/>
          <w:szCs w:val="28"/>
          <w:lang w:eastAsia="en-US"/>
        </w:rPr>
        <w:t>1</w:t>
      </w:r>
      <w:r w:rsidR="005A0BF4">
        <w:rPr>
          <w:rFonts w:eastAsia="Calibri"/>
          <w:sz w:val="28"/>
          <w:szCs w:val="28"/>
          <w:lang w:eastAsia="en-US"/>
        </w:rPr>
        <w:t>. полное финансовое обеспечение социально значимых и первоочередных расходов, в том числе бюджетные ассигнования на оплату труда с учетом страховы</w:t>
      </w:r>
      <w:r>
        <w:rPr>
          <w:rFonts w:eastAsia="Calibri"/>
          <w:sz w:val="28"/>
          <w:szCs w:val="28"/>
          <w:lang w:eastAsia="en-US"/>
        </w:rPr>
        <w:t>х взносов во внебюджетные фонды;</w:t>
      </w:r>
    </w:p>
    <w:p w:rsidR="005A0BF4" w:rsidRDefault="00573B4F" w:rsidP="005A0B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6</w:t>
      </w:r>
      <w:r w:rsidR="005A0BF4">
        <w:rPr>
          <w:rFonts w:eastAsia="Calibri"/>
          <w:sz w:val="28"/>
          <w:szCs w:val="28"/>
          <w:lang w:eastAsia="en-US"/>
        </w:rPr>
        <w:t>.1</w:t>
      </w:r>
      <w:r w:rsidR="00D416FC">
        <w:rPr>
          <w:rFonts w:eastAsia="Calibri"/>
          <w:sz w:val="28"/>
          <w:szCs w:val="28"/>
          <w:lang w:eastAsia="en-US"/>
        </w:rPr>
        <w:t>2</w:t>
      </w:r>
      <w:r w:rsidR="005A0B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="005A0BF4">
        <w:rPr>
          <w:rFonts w:eastAsia="Calibri"/>
          <w:sz w:val="28"/>
          <w:szCs w:val="28"/>
          <w:lang w:eastAsia="en-US"/>
        </w:rPr>
        <w:t>рин</w:t>
      </w:r>
      <w:r>
        <w:rPr>
          <w:rFonts w:eastAsia="Calibri"/>
          <w:sz w:val="28"/>
          <w:szCs w:val="28"/>
          <w:lang w:eastAsia="en-US"/>
        </w:rPr>
        <w:t>ятие</w:t>
      </w:r>
      <w:r w:rsidR="005A0BF4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й</w:t>
      </w:r>
      <w:r w:rsidR="005A0BF4">
        <w:rPr>
          <w:rFonts w:eastAsia="Calibri"/>
          <w:sz w:val="28"/>
          <w:szCs w:val="28"/>
          <w:lang w:eastAsia="en-US"/>
        </w:rPr>
        <w:t xml:space="preserve"> по участию в муниципальных программах района только после полного финансового обеспечения социально значимых расходных обязательств (включая расходы на оплату труда и начисления на нее, оплату коммунальных услуг) и первоочередных расходов местного бюджета (включая прочие выплаты по заработной плате, оплату услуг связи, транспортные услуги, арендную плату за пользование имуществом, работы (услуги) по содержанию муниципального имущества, уплату налогов, расходы</w:t>
      </w:r>
      <w:proofErr w:type="gramEnd"/>
      <w:r w:rsidR="005A0BF4">
        <w:rPr>
          <w:rFonts w:eastAsia="Calibri"/>
          <w:sz w:val="28"/>
          <w:szCs w:val="28"/>
          <w:lang w:eastAsia="en-US"/>
        </w:rPr>
        <w:t xml:space="preserve"> на обс</w:t>
      </w:r>
      <w:r>
        <w:rPr>
          <w:rFonts w:eastAsia="Calibri"/>
          <w:sz w:val="28"/>
          <w:szCs w:val="28"/>
          <w:lang w:eastAsia="en-US"/>
        </w:rPr>
        <w:t>луживание муниципального долга);</w:t>
      </w:r>
    </w:p>
    <w:p w:rsidR="005A0BF4" w:rsidRDefault="00573B4F" w:rsidP="005A0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A0BF4">
        <w:rPr>
          <w:sz w:val="28"/>
          <w:szCs w:val="28"/>
        </w:rPr>
        <w:t>.1</w:t>
      </w:r>
      <w:r w:rsidR="00D416FC">
        <w:rPr>
          <w:sz w:val="28"/>
          <w:szCs w:val="28"/>
        </w:rPr>
        <w:t>3</w:t>
      </w:r>
      <w:r w:rsidR="005A0BF4">
        <w:rPr>
          <w:sz w:val="28"/>
          <w:szCs w:val="28"/>
        </w:rPr>
        <w:t>. повышение эффективности бюджетных расходов, в том числе не допускать необоснованного увеличения количества принимаемых расходных обязательств.</w:t>
      </w:r>
    </w:p>
    <w:p w:rsidR="00573B4F" w:rsidRDefault="00573B4F" w:rsidP="00573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просроченной кредиторской задолженностью признается задолженность, которая не была погашена свыше двух календарных месяцев.</w:t>
      </w:r>
    </w:p>
    <w:p w:rsidR="00EC4D10" w:rsidRDefault="00573B4F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4D10">
        <w:rPr>
          <w:sz w:val="28"/>
          <w:szCs w:val="28"/>
        </w:rPr>
        <w:t>. Установить, что заключение и плата получателями средств бюджета поселения муниципальных контрактов и иных обязательств, исполнение которых осуществляется за счет средств бюджета поселения в 20</w:t>
      </w:r>
      <w:r w:rsidR="005A0BF4">
        <w:rPr>
          <w:sz w:val="28"/>
          <w:szCs w:val="28"/>
        </w:rPr>
        <w:t>20</w:t>
      </w:r>
      <w:r w:rsidR="00EC4D10">
        <w:rPr>
          <w:sz w:val="28"/>
          <w:szCs w:val="28"/>
        </w:rPr>
        <w:t xml:space="preserve"> году, осуществляется в </w:t>
      </w:r>
      <w:proofErr w:type="gramStart"/>
      <w:r w:rsidR="00EC4D10">
        <w:rPr>
          <w:sz w:val="28"/>
          <w:szCs w:val="28"/>
        </w:rPr>
        <w:t>пределах</w:t>
      </w:r>
      <w:proofErr w:type="gramEnd"/>
      <w:r w:rsidR="00EC4D10">
        <w:rPr>
          <w:sz w:val="28"/>
          <w:szCs w:val="28"/>
        </w:rPr>
        <w:t xml:space="preserve">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</w:t>
      </w:r>
      <w:r w:rsidR="008E07CA">
        <w:rPr>
          <w:sz w:val="28"/>
          <w:szCs w:val="28"/>
        </w:rPr>
        <w:t>.</w:t>
      </w:r>
    </w:p>
    <w:p w:rsidR="008E07CA" w:rsidRDefault="00573B4F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07CA">
        <w:rPr>
          <w:sz w:val="28"/>
          <w:szCs w:val="28"/>
        </w:rPr>
        <w:t>. Установить, что муниципальные заказчики:</w:t>
      </w:r>
    </w:p>
    <w:p w:rsidR="008E07CA" w:rsidRPr="005E0193" w:rsidRDefault="00573B4F" w:rsidP="008E0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07CA">
        <w:rPr>
          <w:sz w:val="28"/>
          <w:szCs w:val="28"/>
        </w:rPr>
        <w:t xml:space="preserve">.1. </w:t>
      </w:r>
      <w:proofErr w:type="gramStart"/>
      <w:r w:rsidR="008E07CA">
        <w:rPr>
          <w:sz w:val="28"/>
          <w:szCs w:val="28"/>
        </w:rPr>
        <w:t>П</w:t>
      </w:r>
      <w:r w:rsidR="008E07CA" w:rsidRPr="005E0193">
        <w:rPr>
          <w:sz w:val="28"/>
          <w:szCs w:val="28"/>
        </w:rPr>
        <w:t xml:space="preserve">ри заключении подлежащих оплате за счет средств бюджета района </w:t>
      </w:r>
      <w:r w:rsidR="008E07CA">
        <w:rPr>
          <w:sz w:val="28"/>
          <w:szCs w:val="28"/>
        </w:rPr>
        <w:t>муниципальных</w:t>
      </w:r>
      <w:r w:rsidR="008E07CA" w:rsidRPr="005E0193">
        <w:rPr>
          <w:sz w:val="28"/>
          <w:szCs w:val="28"/>
        </w:rPr>
        <w:t xml:space="preserve"> контракт</w:t>
      </w:r>
      <w:r w:rsidR="008E07CA">
        <w:rPr>
          <w:sz w:val="28"/>
          <w:szCs w:val="28"/>
        </w:rPr>
        <w:t>ов</w:t>
      </w:r>
      <w:r w:rsidR="008E07CA" w:rsidRPr="005E0193">
        <w:rPr>
          <w:sz w:val="28"/>
          <w:szCs w:val="28"/>
        </w:rPr>
        <w:t xml:space="preserve"> (договоров) на поставку товаров, выполнение работ, оказание услуг и аренде имущества для муниципальных нужд предусматривают оплату по заключенным </w:t>
      </w:r>
      <w:r w:rsidR="008E07CA">
        <w:rPr>
          <w:sz w:val="28"/>
          <w:szCs w:val="28"/>
        </w:rPr>
        <w:t>муниципальным</w:t>
      </w:r>
      <w:r w:rsidR="008E07CA" w:rsidRPr="005E0193">
        <w:rPr>
          <w:sz w:val="28"/>
          <w:szCs w:val="28"/>
        </w:rPr>
        <w:t xml:space="preserve"> контрактам (договорам) после подтверждения поставки товаров, выполнения (оказания) предусмотренных указанными </w:t>
      </w:r>
      <w:r w:rsidR="008E07CA">
        <w:rPr>
          <w:sz w:val="28"/>
          <w:szCs w:val="28"/>
        </w:rPr>
        <w:t xml:space="preserve">муниципальными </w:t>
      </w:r>
      <w:r w:rsidR="008E07CA" w:rsidRPr="005E0193">
        <w:rPr>
          <w:sz w:val="28"/>
          <w:szCs w:val="28"/>
        </w:rPr>
        <w:t>контракт</w:t>
      </w:r>
      <w:r w:rsidR="008E07CA">
        <w:rPr>
          <w:sz w:val="28"/>
          <w:szCs w:val="28"/>
        </w:rPr>
        <w:t>ами</w:t>
      </w:r>
      <w:r w:rsidR="008E07CA" w:rsidRPr="005E0193">
        <w:rPr>
          <w:sz w:val="28"/>
          <w:szCs w:val="28"/>
        </w:rPr>
        <w:t xml:space="preserve"> </w:t>
      </w:r>
      <w:r w:rsidR="008E07CA">
        <w:rPr>
          <w:sz w:val="28"/>
          <w:szCs w:val="28"/>
        </w:rPr>
        <w:t>(</w:t>
      </w:r>
      <w:r w:rsidR="008E07CA" w:rsidRPr="005E0193">
        <w:rPr>
          <w:sz w:val="28"/>
          <w:szCs w:val="28"/>
        </w:rPr>
        <w:t>догов</w:t>
      </w:r>
      <w:r w:rsidR="008E07CA">
        <w:rPr>
          <w:sz w:val="28"/>
          <w:szCs w:val="28"/>
        </w:rPr>
        <w:t>орами) работ (услуг), их этапов</w:t>
      </w:r>
      <w:r w:rsidR="00051D00">
        <w:rPr>
          <w:sz w:val="28"/>
          <w:szCs w:val="28"/>
        </w:rPr>
        <w:t>, если возможность авансовых платежей не установлена муниципальными правовыми актами Березовского района, законодательством Российской</w:t>
      </w:r>
      <w:proofErr w:type="gramEnd"/>
      <w:r w:rsidR="00051D00">
        <w:rPr>
          <w:sz w:val="28"/>
          <w:szCs w:val="28"/>
        </w:rPr>
        <w:t xml:space="preserve"> федерации, Ханты-Мансийского автономного округа – Югры.</w:t>
      </w:r>
    </w:p>
    <w:p w:rsidR="008E07CA" w:rsidRDefault="00573B4F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07CA">
        <w:rPr>
          <w:sz w:val="28"/>
          <w:szCs w:val="28"/>
        </w:rPr>
        <w:t xml:space="preserve">.2. </w:t>
      </w:r>
      <w:proofErr w:type="gramStart"/>
      <w:r w:rsidR="008E07CA">
        <w:rPr>
          <w:sz w:val="28"/>
          <w:szCs w:val="28"/>
        </w:rPr>
        <w:t>Вправе предусматривать авансовый платеж в размере до 100 процентов от суммы договора (контракта)</w:t>
      </w:r>
      <w:r w:rsidR="008E07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07CA">
        <w:rPr>
          <w:sz w:val="28"/>
          <w:szCs w:val="28"/>
        </w:rPr>
        <w:t>– о предоставлении услуг связи, об обучении на курсах повышения квалификации, об участии в семинарах, совещаниях,</w:t>
      </w:r>
      <w:r w:rsidR="008E07CA">
        <w:rPr>
          <w:sz w:val="28"/>
        </w:rPr>
        <w:t xml:space="preserve"> методических и иных конференциях</w:t>
      </w:r>
      <w:r w:rsidR="00051D00">
        <w:rPr>
          <w:sz w:val="28"/>
          <w:szCs w:val="28"/>
        </w:rPr>
        <w:t>, о приобретении</w:t>
      </w:r>
      <w:r w:rsidR="008E07CA">
        <w:rPr>
          <w:sz w:val="28"/>
          <w:szCs w:val="28"/>
        </w:rPr>
        <w:t xml:space="preserve"> авиа, речных и железнодорожных билетов, билетов для проезда междугородним транспортом</w:t>
      </w:r>
      <w:r w:rsidR="008E07CA">
        <w:rPr>
          <w:sz w:val="28"/>
        </w:rPr>
        <w:t>,</w:t>
      </w:r>
      <w:r w:rsidR="008E07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07CA">
        <w:rPr>
          <w:sz w:val="28"/>
          <w:szCs w:val="28"/>
        </w:rPr>
        <w:t xml:space="preserve">печатных изданий, по обязательному страхованию лиц, замещающих муниципальные должности городского поселения Березово, по </w:t>
      </w:r>
      <w:r w:rsidR="008E07CA" w:rsidRPr="002D6BEB">
        <w:rPr>
          <w:sz w:val="28"/>
          <w:szCs w:val="28"/>
        </w:rPr>
        <w:t>обязательному страхованию гражданской</w:t>
      </w:r>
      <w:proofErr w:type="gramEnd"/>
      <w:r w:rsidR="008E07CA" w:rsidRPr="002D6BEB">
        <w:rPr>
          <w:sz w:val="28"/>
          <w:szCs w:val="28"/>
        </w:rPr>
        <w:t xml:space="preserve"> ответственности владельцев транспортных средств.</w:t>
      </w:r>
    </w:p>
    <w:p w:rsidR="00C7520E" w:rsidRDefault="00C7520E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В</w:t>
      </w:r>
      <w:r w:rsidRPr="00860EA7">
        <w:rPr>
          <w:sz w:val="28"/>
          <w:szCs w:val="28"/>
        </w:rPr>
        <w:t xml:space="preserve">праве осуществлять оплату по договорам (контрактам) энергоснабжения, технологического присоединения </w:t>
      </w:r>
      <w:proofErr w:type="spellStart"/>
      <w:r w:rsidRPr="00860EA7">
        <w:rPr>
          <w:sz w:val="28"/>
          <w:szCs w:val="28"/>
        </w:rPr>
        <w:t>энергопринимающих</w:t>
      </w:r>
      <w:proofErr w:type="spellEnd"/>
      <w:r w:rsidRPr="00860EA7">
        <w:rPr>
          <w:sz w:val="28"/>
          <w:szCs w:val="28"/>
        </w:rPr>
        <w:t xml:space="preserve"> устройств электрической энергии,</w:t>
      </w:r>
      <w:r w:rsidRPr="008139EB">
        <w:rPr>
          <w:sz w:val="28"/>
          <w:szCs w:val="28"/>
        </w:rPr>
        <w:t xml:space="preserve"> теплоснабжения, газоснабжения, холодного водоснабжения и водоотведения, проведения государственной экспертизы проектной документации и результатов инженерных изысканий, а также проведения государственной экологической экспертизы в соответствии с нормативными правовыми актами Российской Федерации.</w:t>
      </w:r>
    </w:p>
    <w:p w:rsidR="008E07CA" w:rsidRDefault="00573B4F" w:rsidP="00D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07CA">
        <w:rPr>
          <w:sz w:val="28"/>
          <w:szCs w:val="28"/>
        </w:rPr>
        <w:t xml:space="preserve">. </w:t>
      </w:r>
      <w:r w:rsidR="008E07CA" w:rsidRPr="002D6BEB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20</w:t>
      </w:r>
      <w:r w:rsidR="008E07CA" w:rsidRPr="002D6BEB">
        <w:rPr>
          <w:sz w:val="28"/>
          <w:szCs w:val="28"/>
        </w:rPr>
        <w:t xml:space="preserve"> году допускается заключение муниципальными заказчиками поселения муниципальных контрактов (договоров), обуславливающих возникновение расходных обязательств на период, превышающий срок действия лимитов бюджетных обязательств, в пределах не более 10 процентов утвержденных лимитов бюджетных обязательств, за исключением расходов на капитальный ремонт, ремонт автомобильных дорог общего пользования местного значения.</w:t>
      </w:r>
    </w:p>
    <w:p w:rsidR="003700E8" w:rsidRPr="002D6BEB" w:rsidRDefault="006C772B" w:rsidP="00370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73B4F">
        <w:rPr>
          <w:rFonts w:eastAsia="Calibri"/>
          <w:sz w:val="28"/>
          <w:szCs w:val="28"/>
          <w:lang w:eastAsia="en-US"/>
        </w:rPr>
        <w:t>1</w:t>
      </w:r>
      <w:r w:rsidR="003700E8" w:rsidRPr="002D6BEB">
        <w:rPr>
          <w:rFonts w:eastAsia="Calibri"/>
          <w:sz w:val="28"/>
          <w:szCs w:val="28"/>
          <w:lang w:eastAsia="en-US"/>
        </w:rPr>
        <w:t>. Установить, что в 20</w:t>
      </w:r>
      <w:r w:rsidR="00573B4F">
        <w:rPr>
          <w:rFonts w:eastAsia="Calibri"/>
          <w:sz w:val="28"/>
          <w:szCs w:val="28"/>
          <w:lang w:eastAsia="en-US"/>
        </w:rPr>
        <w:t>20</w:t>
      </w:r>
      <w:r w:rsidR="003700E8" w:rsidRPr="002D6BEB">
        <w:rPr>
          <w:rFonts w:eastAsia="Calibri"/>
          <w:sz w:val="28"/>
          <w:szCs w:val="28"/>
          <w:lang w:eastAsia="en-US"/>
        </w:rPr>
        <w:t xml:space="preserve"> году</w:t>
      </w:r>
      <w:r w:rsidR="003700E8" w:rsidRPr="002D6BEB">
        <w:rPr>
          <w:sz w:val="28"/>
          <w:szCs w:val="28"/>
        </w:rPr>
        <w:t xml:space="preserve"> и плано</w:t>
      </w:r>
      <w:r w:rsidR="003700E8">
        <w:rPr>
          <w:sz w:val="28"/>
          <w:szCs w:val="28"/>
        </w:rPr>
        <w:t>вый период 202</w:t>
      </w:r>
      <w:r w:rsidR="00573B4F">
        <w:rPr>
          <w:sz w:val="28"/>
          <w:szCs w:val="28"/>
        </w:rPr>
        <w:t>1</w:t>
      </w:r>
      <w:r w:rsidR="003700E8" w:rsidRPr="002D6BEB">
        <w:rPr>
          <w:sz w:val="28"/>
          <w:szCs w:val="28"/>
        </w:rPr>
        <w:t xml:space="preserve"> и 202</w:t>
      </w:r>
      <w:r w:rsidR="00573B4F">
        <w:rPr>
          <w:sz w:val="28"/>
          <w:szCs w:val="28"/>
        </w:rPr>
        <w:t>2</w:t>
      </w:r>
      <w:r w:rsidR="003700E8" w:rsidRPr="002D6BEB">
        <w:rPr>
          <w:sz w:val="28"/>
          <w:szCs w:val="28"/>
        </w:rPr>
        <w:t xml:space="preserve"> годов</w:t>
      </w:r>
      <w:r w:rsidR="003700E8" w:rsidRPr="002D6BEB">
        <w:rPr>
          <w:rFonts w:eastAsia="Calibri"/>
          <w:sz w:val="28"/>
          <w:szCs w:val="28"/>
          <w:lang w:eastAsia="en-US"/>
        </w:rPr>
        <w:t xml:space="preserve"> при предоставлении главными распорядителями средств бюджета </w:t>
      </w:r>
      <w:r w:rsidR="003700E8" w:rsidRPr="002D6BEB">
        <w:rPr>
          <w:sz w:val="28"/>
          <w:szCs w:val="28"/>
        </w:rPr>
        <w:t>поселения</w:t>
      </w:r>
      <w:r w:rsidR="003700E8" w:rsidRPr="002D6BEB">
        <w:rPr>
          <w:rFonts w:eastAsia="Calibri"/>
          <w:sz w:val="28"/>
          <w:szCs w:val="28"/>
          <w:lang w:eastAsia="en-US"/>
        </w:rPr>
        <w:t xml:space="preserve"> </w:t>
      </w:r>
      <w:r w:rsidR="003700E8" w:rsidRPr="002D6BEB">
        <w:rPr>
          <w:rFonts w:eastAsia="Calibri"/>
          <w:sz w:val="28"/>
          <w:szCs w:val="28"/>
          <w:lang w:eastAsia="en-US"/>
        </w:rPr>
        <w:lastRenderedPageBreak/>
        <w:t xml:space="preserve">предложений по внесению изменений в сводную бюджетную роспись </w:t>
      </w:r>
      <w:r w:rsidR="003700E8" w:rsidRPr="002D6BEB">
        <w:rPr>
          <w:sz w:val="28"/>
          <w:szCs w:val="28"/>
        </w:rPr>
        <w:t>поселения</w:t>
      </w:r>
      <w:r w:rsidR="003700E8" w:rsidRPr="002D6BEB">
        <w:rPr>
          <w:rFonts w:eastAsia="Calibri"/>
          <w:sz w:val="28"/>
          <w:szCs w:val="28"/>
          <w:lang w:eastAsia="en-US"/>
        </w:rPr>
        <w:t xml:space="preserve"> не допускается перераспределение на иные цели бюджетных ассигнований предусмотренных </w:t>
      </w:r>
      <w:proofErr w:type="gramStart"/>
      <w:r w:rsidR="003700E8" w:rsidRPr="002D6BEB">
        <w:rPr>
          <w:rFonts w:eastAsia="Calibri"/>
          <w:sz w:val="28"/>
          <w:szCs w:val="28"/>
          <w:lang w:eastAsia="en-US"/>
        </w:rPr>
        <w:t>на</w:t>
      </w:r>
      <w:proofErr w:type="gramEnd"/>
      <w:r w:rsidR="003700E8" w:rsidRPr="002D6BEB">
        <w:rPr>
          <w:rFonts w:eastAsia="Calibri"/>
          <w:sz w:val="28"/>
          <w:szCs w:val="28"/>
          <w:lang w:eastAsia="en-US"/>
        </w:rPr>
        <w:t>:</w:t>
      </w:r>
    </w:p>
    <w:p w:rsidR="003700E8" w:rsidRPr="002D6BEB" w:rsidRDefault="006C772B" w:rsidP="00370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</w:t>
      </w:r>
      <w:r w:rsidR="00573B4F">
        <w:rPr>
          <w:rFonts w:eastAsia="Calibri"/>
          <w:sz w:val="28"/>
          <w:szCs w:val="28"/>
          <w:lang w:eastAsia="en-US"/>
        </w:rPr>
        <w:t>1</w:t>
      </w:r>
      <w:r w:rsidR="003700E8">
        <w:rPr>
          <w:rFonts w:eastAsia="Calibri"/>
          <w:sz w:val="28"/>
          <w:szCs w:val="28"/>
          <w:lang w:eastAsia="en-US"/>
        </w:rPr>
        <w:t>.1.</w:t>
      </w:r>
      <w:r w:rsidR="003700E8" w:rsidRPr="002D6BEB">
        <w:rPr>
          <w:rFonts w:eastAsia="Calibri"/>
          <w:sz w:val="28"/>
          <w:szCs w:val="28"/>
          <w:lang w:eastAsia="en-US"/>
        </w:rPr>
        <w:t xml:space="preserve"> </w:t>
      </w:r>
      <w:r w:rsidR="00573B4F">
        <w:rPr>
          <w:rFonts w:eastAsia="Calibri"/>
          <w:sz w:val="28"/>
          <w:szCs w:val="28"/>
          <w:lang w:eastAsia="en-US"/>
        </w:rPr>
        <w:t>оплату</w:t>
      </w:r>
      <w:r w:rsidR="00573B4F" w:rsidRPr="00831DA8">
        <w:rPr>
          <w:rFonts w:eastAsia="Calibri"/>
          <w:sz w:val="28"/>
          <w:szCs w:val="28"/>
          <w:lang w:eastAsia="en-US"/>
        </w:rPr>
        <w:t xml:space="preserve"> </w:t>
      </w:r>
      <w:r w:rsidR="00573B4F">
        <w:rPr>
          <w:rFonts w:eastAsia="Calibri"/>
          <w:sz w:val="28"/>
          <w:szCs w:val="28"/>
          <w:lang w:eastAsia="en-US"/>
        </w:rPr>
        <w:t xml:space="preserve">труда </w:t>
      </w:r>
      <w:r w:rsidR="00573B4F" w:rsidRPr="00831DA8">
        <w:rPr>
          <w:rFonts w:eastAsia="Calibri"/>
          <w:sz w:val="28"/>
          <w:szCs w:val="28"/>
          <w:lang w:eastAsia="en-US"/>
        </w:rPr>
        <w:t xml:space="preserve">и начисления на выплаты по оплате </w:t>
      </w:r>
      <w:r w:rsidR="00573B4F" w:rsidRPr="00D9658B">
        <w:rPr>
          <w:rFonts w:eastAsia="Calibri"/>
          <w:sz w:val="28"/>
          <w:szCs w:val="28"/>
          <w:lang w:eastAsia="en-US"/>
        </w:rPr>
        <w:t xml:space="preserve">труда, за исключением исполнения требований по исполнительным </w:t>
      </w:r>
      <w:r w:rsidR="00573B4F">
        <w:rPr>
          <w:rFonts w:eastAsia="Calibri"/>
          <w:sz w:val="28"/>
          <w:szCs w:val="28"/>
          <w:lang w:eastAsia="en-US"/>
        </w:rPr>
        <w:t xml:space="preserve">документам, выплат выходных пособий, выплат в связи с назначением пенсии за выслугу лет, </w:t>
      </w:r>
      <w:r w:rsidR="00573B4F" w:rsidRPr="00992530">
        <w:rPr>
          <w:rFonts w:eastAsia="Calibri"/>
          <w:sz w:val="28"/>
          <w:szCs w:val="28"/>
          <w:lang w:eastAsia="en-US"/>
        </w:rPr>
        <w:t xml:space="preserve">выплат работникам, </w:t>
      </w:r>
      <w:r w:rsidR="00573B4F">
        <w:rPr>
          <w:rFonts w:eastAsia="Calibri"/>
          <w:sz w:val="28"/>
          <w:szCs w:val="28"/>
          <w:lang w:eastAsia="en-US"/>
        </w:rPr>
        <w:t>муниципальным</w:t>
      </w:r>
      <w:r w:rsidR="00573B4F" w:rsidRPr="00992530">
        <w:rPr>
          <w:rFonts w:eastAsia="Calibri"/>
          <w:sz w:val="28"/>
          <w:szCs w:val="28"/>
          <w:lang w:eastAsia="en-US"/>
        </w:rPr>
        <w:t xml:space="preserve"> служащим среднемесячного заработка на период трудоустройства при их увольнении в связи с ликвидацией либо реорганизацией учреждения, иными организационно-штатными мероприятиями, приводящими к сокращению численности работников учреждения</w:t>
      </w:r>
      <w:r w:rsidR="00573B4F">
        <w:rPr>
          <w:rFonts w:eastAsia="Calibri"/>
          <w:sz w:val="28"/>
          <w:szCs w:val="28"/>
          <w:lang w:eastAsia="en-US"/>
        </w:rPr>
        <w:t>, выплат пособий за</w:t>
      </w:r>
      <w:proofErr w:type="gramEnd"/>
      <w:r w:rsidR="00573B4F">
        <w:rPr>
          <w:rFonts w:eastAsia="Calibri"/>
          <w:sz w:val="28"/>
          <w:szCs w:val="28"/>
          <w:lang w:eastAsia="en-US"/>
        </w:rPr>
        <w:t xml:space="preserve"> первые 3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или профессиональных заболеваний);</w:t>
      </w:r>
    </w:p>
    <w:p w:rsidR="003700E8" w:rsidRPr="002D6BEB" w:rsidRDefault="006C772B" w:rsidP="00370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73B4F">
        <w:rPr>
          <w:rFonts w:eastAsia="Calibri"/>
          <w:sz w:val="28"/>
          <w:szCs w:val="28"/>
          <w:lang w:eastAsia="en-US"/>
        </w:rPr>
        <w:t>1</w:t>
      </w:r>
      <w:r w:rsidR="003700E8">
        <w:rPr>
          <w:rFonts w:eastAsia="Calibri"/>
          <w:sz w:val="28"/>
          <w:szCs w:val="28"/>
          <w:lang w:eastAsia="en-US"/>
        </w:rPr>
        <w:t xml:space="preserve">.2. </w:t>
      </w:r>
      <w:r w:rsidR="004C565C">
        <w:rPr>
          <w:rFonts w:eastAsia="Calibri"/>
          <w:sz w:val="28"/>
          <w:szCs w:val="28"/>
          <w:lang w:eastAsia="en-US"/>
        </w:rPr>
        <w:t>о</w:t>
      </w:r>
      <w:r w:rsidR="003700E8" w:rsidRPr="002D6BEB">
        <w:rPr>
          <w:rFonts w:eastAsia="Calibri"/>
          <w:sz w:val="28"/>
          <w:szCs w:val="28"/>
          <w:lang w:eastAsia="en-US"/>
        </w:rPr>
        <w:t>плату налога на имущество организаций.</w:t>
      </w:r>
    </w:p>
    <w:p w:rsidR="00DE5B1E" w:rsidRDefault="006C772B" w:rsidP="00DE5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DE5B1E">
        <w:rPr>
          <w:rFonts w:ascii="Times New Roman CYR" w:hAnsi="Times New Roman CYR" w:cs="Times New Roman CYR"/>
          <w:sz w:val="28"/>
          <w:szCs w:val="28"/>
        </w:rPr>
        <w:t>.</w:t>
      </w:r>
      <w:r w:rsidR="00DE5B1E">
        <w:rPr>
          <w:sz w:val="28"/>
          <w:szCs w:val="28"/>
        </w:rPr>
        <w:t xml:space="preserve"> Опубликовать настоящее постановление в газете «Вестник городского поселения Березово» и разместить на </w:t>
      </w:r>
      <w:proofErr w:type="gramStart"/>
      <w:r w:rsidR="00DE5B1E">
        <w:rPr>
          <w:sz w:val="28"/>
          <w:szCs w:val="28"/>
        </w:rPr>
        <w:t>официальном</w:t>
      </w:r>
      <w:proofErr w:type="gramEnd"/>
      <w:r w:rsidR="00DE5B1E">
        <w:rPr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DE5B1E" w:rsidRDefault="006C772B" w:rsidP="00DE5B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DE5B1E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вступает в силу после его подписания и </w:t>
      </w:r>
      <w:r w:rsidR="00DE5B1E">
        <w:rPr>
          <w:sz w:val="28"/>
          <w:szCs w:val="28"/>
        </w:rPr>
        <w:t xml:space="preserve">распространяется на правоотношения, возникшие </w:t>
      </w:r>
      <w:r w:rsidR="00DE5B1E">
        <w:rPr>
          <w:rFonts w:ascii="Times New Roman CYR" w:hAnsi="Times New Roman CYR" w:cs="Times New Roman CYR"/>
          <w:sz w:val="28"/>
          <w:szCs w:val="28"/>
        </w:rPr>
        <w:t>с 01 января 20</w:t>
      </w:r>
      <w:r w:rsidR="004C565C">
        <w:rPr>
          <w:rFonts w:ascii="Times New Roman CYR" w:hAnsi="Times New Roman CYR" w:cs="Times New Roman CYR"/>
          <w:sz w:val="28"/>
          <w:szCs w:val="28"/>
        </w:rPr>
        <w:t>20</w:t>
      </w:r>
      <w:r w:rsidR="00DE5B1E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DE5B1E" w:rsidRDefault="006C772B" w:rsidP="00DE5B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DE5B1E">
        <w:rPr>
          <w:sz w:val="28"/>
          <w:szCs w:val="28"/>
        </w:rPr>
        <w:t xml:space="preserve">. </w:t>
      </w:r>
      <w:proofErr w:type="gramStart"/>
      <w:r w:rsidR="00DE5B1E">
        <w:rPr>
          <w:snapToGrid w:val="0"/>
          <w:sz w:val="28"/>
          <w:szCs w:val="28"/>
        </w:rPr>
        <w:t>Контроль за</w:t>
      </w:r>
      <w:proofErr w:type="gramEnd"/>
      <w:r w:rsidR="00DE5B1E">
        <w:rPr>
          <w:snapToGrid w:val="0"/>
          <w:sz w:val="28"/>
          <w:szCs w:val="28"/>
        </w:rPr>
        <w:t xml:space="preserve"> исполнением настоящего постановления возложить на </w:t>
      </w:r>
      <w:r w:rsidR="00B96C84">
        <w:rPr>
          <w:snapToGrid w:val="0"/>
          <w:sz w:val="28"/>
          <w:szCs w:val="28"/>
        </w:rPr>
        <w:t xml:space="preserve">заместителя главы Березовского района, </w:t>
      </w:r>
      <w:r w:rsidR="00DE5B1E">
        <w:rPr>
          <w:snapToGrid w:val="0"/>
          <w:sz w:val="28"/>
          <w:szCs w:val="28"/>
        </w:rPr>
        <w:t xml:space="preserve">председателя </w:t>
      </w:r>
      <w:r w:rsidR="00B96C84">
        <w:rPr>
          <w:snapToGrid w:val="0"/>
          <w:sz w:val="28"/>
          <w:szCs w:val="28"/>
        </w:rPr>
        <w:t>К</w:t>
      </w:r>
      <w:r w:rsidR="00DE5B1E">
        <w:rPr>
          <w:snapToGrid w:val="0"/>
          <w:sz w:val="28"/>
          <w:szCs w:val="28"/>
        </w:rPr>
        <w:t xml:space="preserve">омитета С.В. </w:t>
      </w:r>
      <w:proofErr w:type="spellStart"/>
      <w:r w:rsidR="00DE5B1E">
        <w:rPr>
          <w:snapToGrid w:val="0"/>
          <w:sz w:val="28"/>
          <w:szCs w:val="28"/>
        </w:rPr>
        <w:t>Ушарову</w:t>
      </w:r>
      <w:proofErr w:type="spellEnd"/>
      <w:r w:rsidR="00DE5B1E">
        <w:rPr>
          <w:snapToGrid w:val="0"/>
          <w:sz w:val="28"/>
          <w:szCs w:val="28"/>
        </w:rPr>
        <w:t>.</w:t>
      </w:r>
    </w:p>
    <w:p w:rsidR="00DE5B1E" w:rsidRDefault="00DE5B1E" w:rsidP="00DE5B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5B1E" w:rsidRDefault="00DE5B1E" w:rsidP="00DE5B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5B1E" w:rsidRDefault="004C565C" w:rsidP="00DE5B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DE5B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5B1E">
        <w:rPr>
          <w:sz w:val="28"/>
          <w:szCs w:val="28"/>
        </w:rPr>
        <w:t xml:space="preserve"> района                                                            </w:t>
      </w:r>
      <w:r w:rsidR="00451A73">
        <w:rPr>
          <w:sz w:val="28"/>
          <w:szCs w:val="28"/>
        </w:rPr>
        <w:t xml:space="preserve">   </w:t>
      </w:r>
      <w:r w:rsidR="00B96C8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="00B96C84">
        <w:rPr>
          <w:sz w:val="28"/>
          <w:szCs w:val="28"/>
        </w:rPr>
        <w:t xml:space="preserve">    </w:t>
      </w:r>
      <w:r w:rsidR="00451A73">
        <w:rPr>
          <w:sz w:val="28"/>
          <w:szCs w:val="28"/>
        </w:rPr>
        <w:t xml:space="preserve"> </w:t>
      </w:r>
      <w:r>
        <w:rPr>
          <w:sz w:val="28"/>
          <w:szCs w:val="28"/>
        </w:rPr>
        <w:t>В.И. Фомин</w:t>
      </w:r>
    </w:p>
    <w:p w:rsidR="007E13F1" w:rsidRDefault="007E13F1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D60065" w:rsidRDefault="00D60065"/>
    <w:p w:rsidR="004C565C" w:rsidRDefault="004C565C"/>
    <w:p w:rsidR="004C565C" w:rsidRDefault="004C565C"/>
    <w:p w:rsidR="004C565C" w:rsidRDefault="004C565C"/>
    <w:p w:rsidR="004C565C" w:rsidRDefault="004C565C"/>
    <w:p w:rsidR="004C565C" w:rsidRDefault="004C565C"/>
    <w:p w:rsidR="004C565C" w:rsidRDefault="004C565C"/>
    <w:p w:rsidR="004C565C" w:rsidRDefault="004C565C"/>
    <w:p w:rsidR="004C565C" w:rsidRDefault="004C565C"/>
    <w:p w:rsidR="00D60065" w:rsidRDefault="00D60065"/>
    <w:sectPr w:rsidR="00D60065" w:rsidSect="00DE5B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B1E"/>
    <w:rsid w:val="00051D00"/>
    <w:rsid w:val="00082988"/>
    <w:rsid w:val="000956D2"/>
    <w:rsid w:val="000B0A9D"/>
    <w:rsid w:val="00134D68"/>
    <w:rsid w:val="00194AC7"/>
    <w:rsid w:val="001970E7"/>
    <w:rsid w:val="00211D3C"/>
    <w:rsid w:val="00244D25"/>
    <w:rsid w:val="002D6BEB"/>
    <w:rsid w:val="002E6F49"/>
    <w:rsid w:val="00352E77"/>
    <w:rsid w:val="00355F5A"/>
    <w:rsid w:val="003700E8"/>
    <w:rsid w:val="003A7B85"/>
    <w:rsid w:val="004151D2"/>
    <w:rsid w:val="004225AF"/>
    <w:rsid w:val="00451A73"/>
    <w:rsid w:val="004C565C"/>
    <w:rsid w:val="004F6D61"/>
    <w:rsid w:val="00556D93"/>
    <w:rsid w:val="00573B4F"/>
    <w:rsid w:val="00592A72"/>
    <w:rsid w:val="005A0BF4"/>
    <w:rsid w:val="006034A5"/>
    <w:rsid w:val="00637DF0"/>
    <w:rsid w:val="00645ED6"/>
    <w:rsid w:val="00694361"/>
    <w:rsid w:val="006A00A8"/>
    <w:rsid w:val="006C772B"/>
    <w:rsid w:val="006F0076"/>
    <w:rsid w:val="00733044"/>
    <w:rsid w:val="007877C8"/>
    <w:rsid w:val="007A6F0C"/>
    <w:rsid w:val="007E13F1"/>
    <w:rsid w:val="007E46A8"/>
    <w:rsid w:val="007F27A5"/>
    <w:rsid w:val="00805E6E"/>
    <w:rsid w:val="00806210"/>
    <w:rsid w:val="00851EF8"/>
    <w:rsid w:val="008E07CA"/>
    <w:rsid w:val="00936B31"/>
    <w:rsid w:val="00950D75"/>
    <w:rsid w:val="009C6D10"/>
    <w:rsid w:val="00A2457B"/>
    <w:rsid w:val="00B26F85"/>
    <w:rsid w:val="00B8261F"/>
    <w:rsid w:val="00B944B4"/>
    <w:rsid w:val="00B96C84"/>
    <w:rsid w:val="00C30051"/>
    <w:rsid w:val="00C6732C"/>
    <w:rsid w:val="00C7520E"/>
    <w:rsid w:val="00C83BEC"/>
    <w:rsid w:val="00D12E8D"/>
    <w:rsid w:val="00D416FC"/>
    <w:rsid w:val="00D60065"/>
    <w:rsid w:val="00D82FC6"/>
    <w:rsid w:val="00DA049B"/>
    <w:rsid w:val="00DE5B1E"/>
    <w:rsid w:val="00DF1139"/>
    <w:rsid w:val="00E5557F"/>
    <w:rsid w:val="00EC4D10"/>
    <w:rsid w:val="00ED4BF6"/>
    <w:rsid w:val="00F56524"/>
    <w:rsid w:val="00F91BD7"/>
    <w:rsid w:val="00FB50F2"/>
    <w:rsid w:val="00FC35DB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B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00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600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0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60065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B7BEFD99E6E1AD493E4CC4824A86ECDC478F61E104344D13FBB3E6DA259BF3E66DF9BD3D258D076F3909AA5AF5419D4s54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0745625E2EBAF1F34D3D5F4188E58FD70D33E00244647DCA3F19CFCE2A2E1AE96977F8A35FD04F2B714C18273E91EC7TD3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9B24001A3DDE0A1B3AB2C793491E9E60D87DE51E292B0E3765D8DEEB7127BEF9656A8D0EDB1CFE66D6C2F05341E20Y4yB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cp:lastPrinted>2019-01-23T11:29:00Z</cp:lastPrinted>
  <dcterms:created xsi:type="dcterms:W3CDTF">2018-01-31T10:18:00Z</dcterms:created>
  <dcterms:modified xsi:type="dcterms:W3CDTF">2020-02-17T10:46:00Z</dcterms:modified>
</cp:coreProperties>
</file>