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3FE" w:rsidRDefault="00A063FE" w:rsidP="00464A4D">
      <w:pPr>
        <w:pStyle w:val="a3"/>
        <w:widowControl/>
        <w:tabs>
          <w:tab w:val="left" w:pos="0"/>
        </w:tabs>
        <w:ind w:firstLine="0"/>
        <w:jc w:val="center"/>
        <w:rPr>
          <w:b/>
          <w:caps/>
          <w:sz w:val="16"/>
        </w:rPr>
      </w:pPr>
    </w:p>
    <w:p w:rsidR="00A063FE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A063FE" w:rsidRPr="004C3B49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БЕРЕЗОВО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2A06F3" w:rsidRDefault="00A063F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4C3B49" w:rsidRDefault="00A063FE" w:rsidP="00464A4D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A063FE" w:rsidRDefault="00A063FE" w:rsidP="00464A4D">
      <w:pPr>
        <w:rPr>
          <w:sz w:val="28"/>
          <w:szCs w:val="28"/>
        </w:rPr>
      </w:pPr>
    </w:p>
    <w:p w:rsidR="00A063FE" w:rsidRDefault="00C63E57" w:rsidP="0041268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03458">
        <w:rPr>
          <w:sz w:val="28"/>
          <w:szCs w:val="28"/>
        </w:rPr>
        <w:t xml:space="preserve">06 ноября </w:t>
      </w:r>
      <w:r>
        <w:rPr>
          <w:sz w:val="28"/>
          <w:szCs w:val="28"/>
        </w:rPr>
        <w:t>2018</w:t>
      </w:r>
      <w:r w:rsidR="00A063FE">
        <w:rPr>
          <w:sz w:val="28"/>
          <w:szCs w:val="28"/>
        </w:rPr>
        <w:t xml:space="preserve"> года </w:t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  <w:t xml:space="preserve">             </w:t>
      </w:r>
      <w:r w:rsidR="009D3159">
        <w:rPr>
          <w:sz w:val="28"/>
          <w:szCs w:val="28"/>
        </w:rPr>
        <w:t xml:space="preserve">        </w:t>
      </w:r>
      <w:r w:rsidR="00A063FE">
        <w:rPr>
          <w:sz w:val="28"/>
          <w:szCs w:val="28"/>
        </w:rPr>
        <w:t xml:space="preserve"> </w:t>
      </w:r>
      <w:r w:rsidR="00703458">
        <w:rPr>
          <w:sz w:val="28"/>
          <w:szCs w:val="28"/>
        </w:rPr>
        <w:t xml:space="preserve">                 </w:t>
      </w:r>
      <w:r w:rsidR="00A063FE">
        <w:rPr>
          <w:sz w:val="28"/>
          <w:szCs w:val="28"/>
        </w:rPr>
        <w:t xml:space="preserve">№ </w:t>
      </w:r>
      <w:r w:rsidR="00703458">
        <w:rPr>
          <w:sz w:val="28"/>
          <w:szCs w:val="28"/>
        </w:rPr>
        <w:t>158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703458" w:rsidRDefault="00A063FE" w:rsidP="00412683">
      <w:pPr>
        <w:ind w:right="4965"/>
        <w:jc w:val="both"/>
        <w:rPr>
          <w:b/>
          <w:sz w:val="28"/>
          <w:szCs w:val="28"/>
        </w:rPr>
      </w:pPr>
      <w:r w:rsidRPr="00703458">
        <w:rPr>
          <w:b/>
          <w:sz w:val="28"/>
          <w:szCs w:val="28"/>
        </w:rPr>
        <w:t>О согласовании предложений о</w:t>
      </w:r>
      <w:r w:rsidR="00EC76AF" w:rsidRPr="00703458">
        <w:rPr>
          <w:b/>
          <w:sz w:val="28"/>
          <w:szCs w:val="28"/>
        </w:rPr>
        <w:t xml:space="preserve"> передаче</w:t>
      </w:r>
      <w:r w:rsidR="006477C5" w:rsidRPr="00703458">
        <w:rPr>
          <w:b/>
          <w:sz w:val="28"/>
          <w:szCs w:val="28"/>
        </w:rPr>
        <w:t xml:space="preserve"> </w:t>
      </w:r>
      <w:r w:rsidRPr="00703458">
        <w:rPr>
          <w:b/>
          <w:sz w:val="28"/>
          <w:szCs w:val="28"/>
        </w:rPr>
        <w:t>имущества</w:t>
      </w:r>
      <w:r w:rsidR="009D3159" w:rsidRPr="00703458">
        <w:rPr>
          <w:b/>
          <w:sz w:val="28"/>
          <w:szCs w:val="28"/>
        </w:rPr>
        <w:t>, находящегося в муниципальной</w:t>
      </w:r>
      <w:r w:rsidR="006477C5" w:rsidRPr="00703458">
        <w:rPr>
          <w:b/>
          <w:sz w:val="28"/>
          <w:szCs w:val="28"/>
        </w:rPr>
        <w:t xml:space="preserve"> </w:t>
      </w:r>
      <w:r w:rsidRPr="00703458">
        <w:rPr>
          <w:b/>
          <w:sz w:val="28"/>
          <w:szCs w:val="28"/>
        </w:rPr>
        <w:t>собственности</w:t>
      </w:r>
      <w:r w:rsidR="00C63E57" w:rsidRPr="00703458">
        <w:rPr>
          <w:b/>
          <w:sz w:val="28"/>
          <w:szCs w:val="28"/>
        </w:rPr>
        <w:t xml:space="preserve"> Березовского района</w:t>
      </w:r>
      <w:r w:rsidRPr="00703458">
        <w:rPr>
          <w:b/>
          <w:sz w:val="28"/>
          <w:szCs w:val="28"/>
        </w:rPr>
        <w:t>,</w:t>
      </w:r>
      <w:r w:rsidR="009D3159" w:rsidRPr="00703458">
        <w:rPr>
          <w:b/>
          <w:sz w:val="28"/>
          <w:szCs w:val="28"/>
        </w:rPr>
        <w:t xml:space="preserve"> в муниципальную собственность </w:t>
      </w:r>
      <w:r w:rsidR="00C63E57" w:rsidRPr="00703458">
        <w:rPr>
          <w:b/>
          <w:sz w:val="28"/>
          <w:szCs w:val="28"/>
        </w:rPr>
        <w:t>городского поселения Бер</w:t>
      </w:r>
      <w:r w:rsidR="00703458">
        <w:rPr>
          <w:b/>
          <w:sz w:val="28"/>
          <w:szCs w:val="28"/>
        </w:rPr>
        <w:t>ё</w:t>
      </w:r>
      <w:r w:rsidR="00C63E57" w:rsidRPr="00703458">
        <w:rPr>
          <w:b/>
          <w:sz w:val="28"/>
          <w:szCs w:val="28"/>
        </w:rPr>
        <w:t>зово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A063FE" w:rsidP="00C63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</w:t>
      </w:r>
      <w:r w:rsidR="00C63E57">
        <w:rPr>
          <w:rFonts w:ascii="Times New Roman" w:hAnsi="Times New Roman" w:cs="Times New Roman"/>
          <w:sz w:val="28"/>
          <w:szCs w:val="28"/>
        </w:rPr>
        <w:t>деральным законом от 06</w:t>
      </w:r>
      <w:r w:rsidR="006477C5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C63E57">
        <w:rPr>
          <w:rFonts w:ascii="Times New Roman" w:hAnsi="Times New Roman" w:cs="Times New Roman"/>
          <w:sz w:val="28"/>
          <w:szCs w:val="28"/>
        </w:rPr>
        <w:t>2003</w:t>
      </w:r>
      <w:r w:rsidRPr="00431AFC">
        <w:rPr>
          <w:rFonts w:ascii="Times New Roman" w:hAnsi="Times New Roman" w:cs="Times New Roman"/>
          <w:sz w:val="28"/>
          <w:szCs w:val="28"/>
        </w:rPr>
        <w:t xml:space="preserve"> </w:t>
      </w:r>
      <w:r w:rsidR="006477C5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431AFC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</w:t>
      </w:r>
      <w:r w:rsidRPr="00606FDF">
        <w:rPr>
          <w:rFonts w:ascii="Times New Roman" w:hAnsi="Times New Roman" w:cs="Times New Roman"/>
          <w:sz w:val="28"/>
          <w:szCs w:val="28"/>
        </w:rPr>
        <w:t>»,</w:t>
      </w:r>
      <w:r w:rsidR="00532ECA" w:rsidRP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532ECA">
        <w:rPr>
          <w:rFonts w:ascii="Times New Roman" w:hAnsi="Times New Roman" w:cs="Times New Roman"/>
          <w:sz w:val="28"/>
          <w:szCs w:val="28"/>
        </w:rPr>
        <w:t>законом Ханты-Мансийского автономного округа – Югры от</w:t>
      </w:r>
      <w:r w:rsidR="00310582">
        <w:rPr>
          <w:rFonts w:ascii="Times New Roman" w:hAnsi="Times New Roman" w:cs="Times New Roman"/>
          <w:sz w:val="28"/>
          <w:szCs w:val="28"/>
        </w:rPr>
        <w:t xml:space="preserve"> </w:t>
      </w:r>
      <w:r w:rsidR="00532ECA">
        <w:rPr>
          <w:rFonts w:ascii="Times New Roman" w:hAnsi="Times New Roman" w:cs="Times New Roman"/>
          <w:sz w:val="28"/>
          <w:szCs w:val="28"/>
        </w:rPr>
        <w:t>13</w:t>
      </w:r>
      <w:r w:rsidR="006477C5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532ECA">
        <w:rPr>
          <w:rFonts w:ascii="Times New Roman" w:hAnsi="Times New Roman" w:cs="Times New Roman"/>
          <w:sz w:val="28"/>
          <w:szCs w:val="28"/>
        </w:rPr>
        <w:t xml:space="preserve">2007 </w:t>
      </w:r>
      <w:r w:rsidR="006477C5">
        <w:rPr>
          <w:rFonts w:ascii="Times New Roman" w:hAnsi="Times New Roman" w:cs="Times New Roman"/>
          <w:sz w:val="28"/>
          <w:szCs w:val="28"/>
        </w:rPr>
        <w:t xml:space="preserve">года            </w:t>
      </w:r>
      <w:r w:rsidR="00532ECA">
        <w:rPr>
          <w:rFonts w:ascii="Times New Roman" w:hAnsi="Times New Roman" w:cs="Times New Roman"/>
          <w:sz w:val="28"/>
          <w:szCs w:val="28"/>
        </w:rPr>
        <w:t>№ 170-оз «О порядке передач</w:t>
      </w:r>
      <w:r w:rsidR="006477C5">
        <w:rPr>
          <w:rFonts w:ascii="Times New Roman" w:hAnsi="Times New Roman" w:cs="Times New Roman"/>
          <w:sz w:val="28"/>
          <w:szCs w:val="28"/>
        </w:rPr>
        <w:t>и</w:t>
      </w:r>
      <w:r w:rsidR="00532ECA">
        <w:rPr>
          <w:rFonts w:ascii="Times New Roman" w:hAnsi="Times New Roman" w:cs="Times New Roman"/>
          <w:sz w:val="28"/>
          <w:szCs w:val="28"/>
        </w:rPr>
        <w:t xml:space="preserve">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703458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зово, утвержденным </w:t>
      </w:r>
      <w:r w:rsidR="00E42E29">
        <w:rPr>
          <w:rFonts w:ascii="Times New Roman" w:hAnsi="Times New Roman" w:cs="Times New Roman"/>
          <w:sz w:val="28"/>
          <w:szCs w:val="28"/>
        </w:rPr>
        <w:t>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</w:t>
      </w:r>
      <w:r w:rsidR="005B6737">
        <w:rPr>
          <w:rFonts w:ascii="Times New Roman" w:hAnsi="Times New Roman" w:cs="Times New Roman"/>
          <w:sz w:val="28"/>
          <w:szCs w:val="28"/>
        </w:rPr>
        <w:t>го поселения</w:t>
      </w:r>
      <w:r w:rsidR="00A5489D">
        <w:rPr>
          <w:rFonts w:ascii="Times New Roman" w:hAnsi="Times New Roman" w:cs="Times New Roman"/>
          <w:sz w:val="28"/>
          <w:szCs w:val="28"/>
        </w:rPr>
        <w:t xml:space="preserve"> Бер</w:t>
      </w:r>
      <w:r w:rsidR="00703458">
        <w:rPr>
          <w:rFonts w:ascii="Times New Roman" w:hAnsi="Times New Roman" w:cs="Times New Roman"/>
          <w:sz w:val="28"/>
          <w:szCs w:val="28"/>
        </w:rPr>
        <w:t>ё</w:t>
      </w:r>
      <w:r w:rsidR="00A5489D">
        <w:rPr>
          <w:rFonts w:ascii="Times New Roman" w:hAnsi="Times New Roman" w:cs="Times New Roman"/>
          <w:sz w:val="28"/>
          <w:szCs w:val="28"/>
        </w:rPr>
        <w:t>зово</w:t>
      </w:r>
      <w:r w:rsidR="005B6737">
        <w:rPr>
          <w:rFonts w:ascii="Times New Roman" w:hAnsi="Times New Roman" w:cs="Times New Roman"/>
          <w:sz w:val="28"/>
          <w:szCs w:val="28"/>
        </w:rPr>
        <w:t xml:space="preserve"> от 16</w:t>
      </w:r>
      <w:r w:rsidR="006477C5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5B6737">
        <w:rPr>
          <w:rFonts w:ascii="Times New Roman" w:hAnsi="Times New Roman" w:cs="Times New Roman"/>
          <w:sz w:val="28"/>
          <w:szCs w:val="28"/>
        </w:rPr>
        <w:t xml:space="preserve">2016 </w:t>
      </w:r>
      <w:r w:rsidR="006477C5">
        <w:rPr>
          <w:rFonts w:ascii="Times New Roman" w:hAnsi="Times New Roman" w:cs="Times New Roman"/>
          <w:sz w:val="28"/>
          <w:szCs w:val="28"/>
        </w:rPr>
        <w:t xml:space="preserve">года </w:t>
      </w:r>
      <w:r w:rsidR="005B6737">
        <w:rPr>
          <w:rFonts w:ascii="Times New Roman" w:hAnsi="Times New Roman" w:cs="Times New Roman"/>
          <w:sz w:val="28"/>
          <w:szCs w:val="28"/>
        </w:rPr>
        <w:t>№ 13</w:t>
      </w:r>
      <w:r w:rsidR="006477C5">
        <w:rPr>
          <w:rFonts w:ascii="Times New Roman" w:hAnsi="Times New Roman" w:cs="Times New Roman"/>
          <w:sz w:val="28"/>
          <w:szCs w:val="28"/>
        </w:rPr>
        <w:t>,</w:t>
      </w:r>
    </w:p>
    <w:p w:rsidR="00C63E57" w:rsidRPr="00E328D6" w:rsidRDefault="00C63E57" w:rsidP="00532ECA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A063FE" w:rsidRDefault="00A063FE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6477C5">
        <w:rPr>
          <w:b/>
          <w:bCs/>
          <w:iCs/>
          <w:sz w:val="28"/>
          <w:szCs w:val="28"/>
        </w:rPr>
        <w:t>РЕШИЛ</w:t>
      </w:r>
      <w:r w:rsidR="00F2479C" w:rsidRPr="006477C5">
        <w:rPr>
          <w:b/>
          <w:bCs/>
          <w:iCs/>
          <w:sz w:val="28"/>
          <w:szCs w:val="28"/>
        </w:rPr>
        <w:t>:</w:t>
      </w:r>
    </w:p>
    <w:p w:rsidR="00F2479C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Default="00A063FE" w:rsidP="00532ECA">
      <w:pPr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 Согласовать предложения о передаче имущества, находящегося в муниципальной собственности</w:t>
      </w:r>
      <w:r w:rsidR="00C63E57">
        <w:rPr>
          <w:color w:val="000000"/>
          <w:spacing w:val="6"/>
          <w:sz w:val="28"/>
          <w:szCs w:val="26"/>
        </w:rPr>
        <w:t xml:space="preserve"> </w:t>
      </w:r>
      <w:r w:rsidR="00C63E57">
        <w:rPr>
          <w:sz w:val="28"/>
          <w:szCs w:val="28"/>
        </w:rPr>
        <w:t>Березовского района, в муниципальную собственность городского поселения</w:t>
      </w:r>
      <w:r w:rsidR="00A5489D">
        <w:rPr>
          <w:sz w:val="28"/>
          <w:szCs w:val="28"/>
        </w:rPr>
        <w:t xml:space="preserve"> </w:t>
      </w:r>
      <w:proofErr w:type="gramStart"/>
      <w:r w:rsidR="00A5489D">
        <w:rPr>
          <w:sz w:val="28"/>
          <w:szCs w:val="28"/>
        </w:rPr>
        <w:t>Бер</w:t>
      </w:r>
      <w:r w:rsidR="00703458">
        <w:rPr>
          <w:sz w:val="28"/>
          <w:szCs w:val="28"/>
        </w:rPr>
        <w:t>ё</w:t>
      </w:r>
      <w:r w:rsidR="00A5489D">
        <w:rPr>
          <w:sz w:val="28"/>
          <w:szCs w:val="28"/>
        </w:rPr>
        <w:t>зово</w:t>
      </w:r>
      <w:proofErr w:type="gramEnd"/>
      <w:r>
        <w:rPr>
          <w:color w:val="000000"/>
          <w:spacing w:val="6"/>
          <w:sz w:val="28"/>
          <w:szCs w:val="26"/>
        </w:rPr>
        <w:t xml:space="preserve"> </w:t>
      </w:r>
      <w:r w:rsidR="00944EAF">
        <w:rPr>
          <w:color w:val="000000"/>
          <w:spacing w:val="6"/>
          <w:sz w:val="28"/>
          <w:szCs w:val="26"/>
        </w:rPr>
        <w:t>согласно приложению</w:t>
      </w:r>
      <w:r>
        <w:rPr>
          <w:color w:val="000000"/>
          <w:spacing w:val="6"/>
          <w:sz w:val="28"/>
          <w:szCs w:val="26"/>
        </w:rPr>
        <w:t xml:space="preserve"> к настоящему решению.</w:t>
      </w:r>
    </w:p>
    <w:p w:rsidR="00A063FE" w:rsidRDefault="00A063FE" w:rsidP="00412683">
      <w:pPr>
        <w:ind w:right="23" w:firstLine="709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2. 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F2479C" w:rsidRDefault="00A063FE" w:rsidP="0066365D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7E0118">
        <w:rPr>
          <w:sz w:val="28"/>
          <w:szCs w:val="28"/>
        </w:rPr>
        <w:t xml:space="preserve">Настоящее решение вступает в силу </w:t>
      </w:r>
      <w:r>
        <w:rPr>
          <w:sz w:val="28"/>
          <w:szCs w:val="28"/>
        </w:rPr>
        <w:t>по</w:t>
      </w:r>
      <w:r w:rsidRPr="007E0118">
        <w:rPr>
          <w:sz w:val="28"/>
          <w:szCs w:val="28"/>
        </w:rPr>
        <w:t>с</w:t>
      </w:r>
      <w:r>
        <w:rPr>
          <w:sz w:val="28"/>
          <w:szCs w:val="28"/>
        </w:rPr>
        <w:t>ле его</w:t>
      </w:r>
      <w:r w:rsidRPr="007E0118">
        <w:rPr>
          <w:sz w:val="28"/>
          <w:szCs w:val="28"/>
        </w:rPr>
        <w:t xml:space="preserve"> </w:t>
      </w:r>
      <w:r>
        <w:rPr>
          <w:sz w:val="28"/>
          <w:szCs w:val="28"/>
        </w:rPr>
        <w:t>подписания</w:t>
      </w:r>
      <w:r w:rsidRPr="007E0118">
        <w:rPr>
          <w:sz w:val="28"/>
          <w:szCs w:val="28"/>
        </w:rPr>
        <w:t>.</w:t>
      </w:r>
    </w:p>
    <w:p w:rsidR="00412683" w:rsidRDefault="0057738C" w:rsidP="0066365D">
      <w:pPr>
        <w:tabs>
          <w:tab w:val="left" w:pos="1100"/>
        </w:tabs>
        <w:ind w:firstLine="709"/>
        <w:jc w:val="both"/>
        <w:rPr>
          <w:color w:val="000000"/>
          <w:sz w:val="28"/>
        </w:rPr>
      </w:pPr>
      <w:r>
        <w:rPr>
          <w:sz w:val="28"/>
          <w:szCs w:val="28"/>
        </w:rPr>
        <w:t>4.</w:t>
      </w:r>
      <w:r w:rsidR="004A3899">
        <w:rPr>
          <w:sz w:val="28"/>
          <w:szCs w:val="28"/>
        </w:rPr>
        <w:t xml:space="preserve"> </w:t>
      </w:r>
      <w:r w:rsidR="00A063FE" w:rsidRPr="00486F43">
        <w:rPr>
          <w:sz w:val="28"/>
          <w:szCs w:val="28"/>
        </w:rPr>
        <w:t>Контроль</w:t>
      </w:r>
      <w:r w:rsidR="00A063FE" w:rsidRPr="009412E5">
        <w:rPr>
          <w:sz w:val="28"/>
          <w:szCs w:val="28"/>
        </w:rPr>
        <w:t xml:space="preserve"> за исполнением р</w:t>
      </w:r>
      <w:r w:rsidR="00A063FE">
        <w:rPr>
          <w:sz w:val="28"/>
          <w:szCs w:val="28"/>
        </w:rPr>
        <w:t>ешения возложить</w:t>
      </w:r>
      <w:r w:rsidR="00944EAF">
        <w:rPr>
          <w:sz w:val="28"/>
          <w:szCs w:val="28"/>
        </w:rPr>
        <w:t xml:space="preserve"> </w:t>
      </w:r>
      <w:r w:rsidR="00A5489D">
        <w:rPr>
          <w:sz w:val="28"/>
          <w:szCs w:val="28"/>
        </w:rPr>
        <w:t xml:space="preserve">на </w:t>
      </w:r>
      <w:r w:rsidR="00944EAF">
        <w:rPr>
          <w:color w:val="000000"/>
          <w:sz w:val="28"/>
        </w:rPr>
        <w:t>комисси</w:t>
      </w:r>
      <w:r w:rsidR="006477C5">
        <w:rPr>
          <w:color w:val="000000"/>
          <w:sz w:val="28"/>
        </w:rPr>
        <w:t>ю</w:t>
      </w:r>
      <w:r w:rsidR="00A063FE" w:rsidRPr="00464F6C">
        <w:rPr>
          <w:color w:val="000000"/>
          <w:sz w:val="28"/>
        </w:rPr>
        <w:t xml:space="preserve"> по социальной политике и местному самоуправлению Совета депутатов городского поселения </w:t>
      </w:r>
      <w:proofErr w:type="gramStart"/>
      <w:r w:rsidR="00A063FE" w:rsidRPr="00464F6C">
        <w:rPr>
          <w:color w:val="000000"/>
          <w:sz w:val="28"/>
        </w:rPr>
        <w:t>Берёзово</w:t>
      </w:r>
      <w:proofErr w:type="gramEnd"/>
      <w:r w:rsidR="00A063FE" w:rsidRPr="00464F6C">
        <w:rPr>
          <w:color w:val="000000"/>
          <w:sz w:val="28"/>
        </w:rPr>
        <w:t xml:space="preserve"> четвёртого созыва</w:t>
      </w:r>
      <w:r w:rsidR="00944EAF">
        <w:rPr>
          <w:color w:val="000000"/>
          <w:sz w:val="28"/>
        </w:rPr>
        <w:t xml:space="preserve"> </w:t>
      </w:r>
      <w:r w:rsidR="006477C5">
        <w:rPr>
          <w:color w:val="000000"/>
          <w:sz w:val="28"/>
        </w:rPr>
        <w:t>(</w:t>
      </w:r>
      <w:r w:rsidR="00944EAF">
        <w:rPr>
          <w:color w:val="000000"/>
          <w:sz w:val="28"/>
        </w:rPr>
        <w:t>И.Ю. Кудрявцев</w:t>
      </w:r>
      <w:r w:rsidR="006477C5">
        <w:rPr>
          <w:color w:val="000000"/>
          <w:sz w:val="28"/>
        </w:rPr>
        <w:t>а)</w:t>
      </w:r>
      <w:r w:rsidR="0066365D">
        <w:rPr>
          <w:color w:val="000000"/>
          <w:sz w:val="28"/>
        </w:rPr>
        <w:t>.</w:t>
      </w:r>
    </w:p>
    <w:p w:rsidR="000970F8" w:rsidRPr="0066365D" w:rsidRDefault="000970F8" w:rsidP="0066365D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A063FE" w:rsidRDefault="00A063FE" w:rsidP="00412683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</w:t>
      </w:r>
    </w:p>
    <w:p w:rsidR="00F2479C" w:rsidRDefault="00A063FE" w:rsidP="0066365D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поселения Березово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</w:r>
      <w:r w:rsidR="00C63E57">
        <w:rPr>
          <w:sz w:val="28"/>
          <w:szCs w:val="28"/>
        </w:rPr>
        <w:tab/>
        <w:t xml:space="preserve">        Д.С. Чупров</w:t>
      </w:r>
    </w:p>
    <w:p w:rsidR="00703458" w:rsidRDefault="00703458" w:rsidP="0066365D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A063FE" w:rsidRPr="00CE53C8" w:rsidRDefault="006477C5" w:rsidP="006477C5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</w:t>
      </w:r>
      <w:bookmarkStart w:id="0" w:name="_GoBack"/>
      <w:bookmarkEnd w:id="0"/>
      <w:r w:rsidR="00944EAF">
        <w:rPr>
          <w:sz w:val="28"/>
          <w:szCs w:val="28"/>
        </w:rPr>
        <w:t>Приложение</w:t>
      </w:r>
      <w:r w:rsidR="00174F68">
        <w:rPr>
          <w:sz w:val="28"/>
          <w:szCs w:val="28"/>
        </w:rPr>
        <w:t xml:space="preserve"> </w:t>
      </w:r>
      <w:r w:rsidR="00EC76AF">
        <w:rPr>
          <w:sz w:val="28"/>
          <w:szCs w:val="28"/>
        </w:rPr>
        <w:t>к решению Совета</w:t>
      </w:r>
    </w:p>
    <w:p w:rsidR="00A063FE" w:rsidRDefault="00A063FE" w:rsidP="00CE53C8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</w:t>
      </w:r>
      <w:r w:rsidR="00703458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A063FE" w:rsidRDefault="00F2479C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03458">
        <w:rPr>
          <w:sz w:val="28"/>
          <w:szCs w:val="28"/>
        </w:rPr>
        <w:t xml:space="preserve">06 ноября </w:t>
      </w:r>
      <w:r>
        <w:rPr>
          <w:sz w:val="28"/>
          <w:szCs w:val="28"/>
        </w:rPr>
        <w:t>2018</w:t>
      </w:r>
      <w:r w:rsidR="00A063FE">
        <w:rPr>
          <w:sz w:val="28"/>
          <w:szCs w:val="28"/>
        </w:rPr>
        <w:t xml:space="preserve"> года №</w:t>
      </w:r>
      <w:r w:rsidR="00703458">
        <w:rPr>
          <w:sz w:val="28"/>
          <w:szCs w:val="28"/>
        </w:rPr>
        <w:t xml:space="preserve"> 158</w:t>
      </w:r>
    </w:p>
    <w:p w:rsidR="00EC76AF" w:rsidRDefault="00EC76AF" w:rsidP="000C7F08">
      <w:pPr>
        <w:rPr>
          <w:sz w:val="28"/>
          <w:szCs w:val="28"/>
        </w:rPr>
      </w:pPr>
    </w:p>
    <w:p w:rsidR="00EC76AF" w:rsidRPr="00EC76AF" w:rsidRDefault="00EC76AF" w:rsidP="00EC76AF">
      <w:pPr>
        <w:ind w:right="-144"/>
        <w:jc w:val="center"/>
        <w:rPr>
          <w:b/>
          <w:sz w:val="28"/>
          <w:szCs w:val="28"/>
        </w:rPr>
      </w:pPr>
      <w:r w:rsidRPr="00EC76AF">
        <w:rPr>
          <w:b/>
          <w:sz w:val="28"/>
          <w:szCs w:val="28"/>
        </w:rPr>
        <w:t>Предложения о передаче</w:t>
      </w:r>
    </w:p>
    <w:p w:rsidR="00EC76AF" w:rsidRPr="00EC76AF" w:rsidRDefault="00EC76AF" w:rsidP="00EC76AF">
      <w:pPr>
        <w:ind w:right="-2"/>
        <w:jc w:val="center"/>
        <w:rPr>
          <w:b/>
          <w:sz w:val="28"/>
          <w:szCs w:val="28"/>
        </w:rPr>
      </w:pPr>
      <w:r w:rsidRPr="00EC76AF">
        <w:rPr>
          <w:b/>
          <w:sz w:val="28"/>
          <w:szCs w:val="28"/>
        </w:rPr>
        <w:t>имущества, находящегося в муниципальной собственности Березовского района, в муниципальную собственность городского поселения Бер</w:t>
      </w:r>
      <w:r w:rsidR="00703458">
        <w:rPr>
          <w:b/>
          <w:sz w:val="28"/>
          <w:szCs w:val="28"/>
        </w:rPr>
        <w:t>ё</w:t>
      </w:r>
      <w:r w:rsidRPr="00EC76AF">
        <w:rPr>
          <w:b/>
          <w:sz w:val="28"/>
          <w:szCs w:val="28"/>
        </w:rPr>
        <w:t>зово</w:t>
      </w:r>
    </w:p>
    <w:p w:rsidR="00EC76AF" w:rsidRPr="00EC76AF" w:rsidRDefault="00EC76AF" w:rsidP="000C7F08">
      <w:pPr>
        <w:rPr>
          <w:b/>
          <w:sz w:val="28"/>
          <w:szCs w:val="28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4111"/>
        <w:gridCol w:w="3544"/>
        <w:gridCol w:w="1559"/>
      </w:tblGrid>
      <w:tr w:rsidR="00002D6A" w:rsidRPr="00002D6A" w:rsidTr="00002D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E29" w:rsidRPr="00002D6A" w:rsidRDefault="00E42E29" w:rsidP="00002D6A">
            <w:pPr>
              <w:ind w:right="-249"/>
              <w:jc w:val="center"/>
              <w:rPr>
                <w:b/>
                <w:lang w:eastAsia="en-US"/>
              </w:rPr>
            </w:pPr>
            <w:r w:rsidRPr="00002D6A">
              <w:rPr>
                <w:b/>
                <w:lang w:eastAsia="en-US"/>
              </w:rPr>
              <w:t>№</w:t>
            </w:r>
          </w:p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E29" w:rsidRPr="00002D6A" w:rsidRDefault="00E42E29" w:rsidP="00002D6A">
            <w:pPr>
              <w:jc w:val="center"/>
              <w:rPr>
                <w:b/>
                <w:lang w:eastAsia="en-US"/>
              </w:rPr>
            </w:pPr>
            <w:r w:rsidRPr="00002D6A">
              <w:rPr>
                <w:b/>
                <w:lang w:eastAsia="en-US"/>
              </w:rPr>
              <w:t>Наименование и основные</w:t>
            </w:r>
          </w:p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характеристики объекта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E29" w:rsidRPr="00002D6A" w:rsidRDefault="00E42E29" w:rsidP="00002D6A">
            <w:pPr>
              <w:jc w:val="center"/>
              <w:rPr>
                <w:b/>
                <w:lang w:eastAsia="en-US"/>
              </w:rPr>
            </w:pPr>
            <w:r w:rsidRPr="00002D6A">
              <w:rPr>
                <w:b/>
                <w:lang w:eastAsia="en-US"/>
              </w:rPr>
              <w:t>Местонахождение имущества или иная информация,</w:t>
            </w:r>
          </w:p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индивидуализирующая имущество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Балансовая стоимость / рублей</w:t>
            </w:r>
          </w:p>
        </w:tc>
      </w:tr>
      <w:tr w:rsidR="00002D6A" w:rsidRPr="00002D6A" w:rsidTr="00002D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Сети уличного освещения (10 сооружение коммунального хозяйства, протяженность 214 м., кадастровый номер 86:05:0310063:125, ввод в эксплуатацию 1987 г.)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309A" w:rsidRDefault="00C5309A" w:rsidP="00002D6A">
            <w:pPr>
              <w:jc w:val="center"/>
              <w:rPr>
                <w:lang w:eastAsia="en-US"/>
              </w:rPr>
            </w:pPr>
          </w:p>
          <w:p w:rsidR="00E42E29" w:rsidRPr="00E42E29" w:rsidRDefault="00E42E29" w:rsidP="00002D6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Ханты-Мансийский автономный округ – Югра, Березовский район,</w:t>
            </w:r>
          </w:p>
          <w:p w:rsidR="00E42E29" w:rsidRPr="00E42E29" w:rsidRDefault="00E42E29" w:rsidP="00002D6A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Центральная площадь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0,00</w:t>
            </w:r>
          </w:p>
        </w:tc>
      </w:tr>
      <w:tr w:rsidR="00002D6A" w:rsidRPr="00002D6A" w:rsidTr="00002D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Сети уличного освещения (10 сооружение коммунального хозяйства, протяженность 197 м., кадастровый номер 86:05:0310062:123, ввод в эксплуатацию 1981 г.)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309A" w:rsidRDefault="00C5309A" w:rsidP="00002D6A">
            <w:pPr>
              <w:jc w:val="center"/>
              <w:rPr>
                <w:lang w:eastAsia="en-US"/>
              </w:rPr>
            </w:pPr>
          </w:p>
          <w:p w:rsidR="00E42E29" w:rsidRPr="00E42E29" w:rsidRDefault="00E42E29" w:rsidP="00002D6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Ханты-Мансийский автономный округ – Югра, Березовский район,</w:t>
            </w:r>
          </w:p>
          <w:p w:rsidR="00E42E29" w:rsidRPr="00E42E29" w:rsidRDefault="00E42E29" w:rsidP="00002D6A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ул. Астраханцева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0,00</w:t>
            </w:r>
          </w:p>
        </w:tc>
      </w:tr>
      <w:tr w:rsidR="00002D6A" w:rsidRPr="00002D6A" w:rsidTr="00002D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Сети уличного освещения (10 сооружение коммунального хозяйства, протяженность 287 м., кадастровый номер 86:05:0000000:6993, ввод в эксплуатацию 1982 г.)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309A" w:rsidRDefault="00C5309A" w:rsidP="00002D6A">
            <w:pPr>
              <w:jc w:val="center"/>
              <w:rPr>
                <w:lang w:eastAsia="en-US"/>
              </w:rPr>
            </w:pPr>
          </w:p>
          <w:p w:rsidR="00E42E29" w:rsidRPr="00E42E29" w:rsidRDefault="00E42E29" w:rsidP="00002D6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Ханты-Мансийский автономный округ – Югра, Березовский район,</w:t>
            </w:r>
          </w:p>
          <w:p w:rsidR="00E42E29" w:rsidRPr="00E42E29" w:rsidRDefault="00E42E29" w:rsidP="00002D6A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ул. Быстрицкого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0,00</w:t>
            </w:r>
          </w:p>
        </w:tc>
      </w:tr>
      <w:tr w:rsidR="00002D6A" w:rsidRPr="00002D6A" w:rsidTr="00002D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Сети уличного освещения (10 сооружение коммунального хозяйства, протяженность 186 м., кадастровый номер 86:05:0310061:233, ввод в эксплуатацию 1985 г.)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309A" w:rsidRDefault="00C5309A" w:rsidP="00002D6A">
            <w:pPr>
              <w:ind w:firstLine="459"/>
              <w:jc w:val="center"/>
              <w:rPr>
                <w:lang w:eastAsia="en-US"/>
              </w:rPr>
            </w:pPr>
          </w:p>
          <w:p w:rsidR="00E42E29" w:rsidRPr="00E42E29" w:rsidRDefault="00E42E29" w:rsidP="00002D6A">
            <w:pPr>
              <w:ind w:firstLine="45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Ханты-Мансийский автономный округ – Югра, Березовский район,</w:t>
            </w:r>
          </w:p>
          <w:p w:rsidR="00E42E29" w:rsidRPr="00E42E29" w:rsidRDefault="00E42E29" w:rsidP="00002D6A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ул. Путилова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0,00</w:t>
            </w:r>
          </w:p>
        </w:tc>
      </w:tr>
      <w:tr w:rsidR="00002D6A" w:rsidRPr="00002D6A" w:rsidTr="00002D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Сети уличного освещения (10 сооружение коммунального хозяйства, протяженность 900 м., кадастровый номер 86:05:0000000:6999, ввод в эксплуатацию 1991 г.)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309A" w:rsidRDefault="00C5309A" w:rsidP="00002D6A">
            <w:pPr>
              <w:jc w:val="center"/>
              <w:rPr>
                <w:lang w:eastAsia="en-US"/>
              </w:rPr>
            </w:pPr>
          </w:p>
          <w:p w:rsidR="00E42E29" w:rsidRPr="00E42E29" w:rsidRDefault="00E42E29" w:rsidP="00002D6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Ханты-Мансийский автономный округ – Югра, Березовский район,</w:t>
            </w:r>
          </w:p>
          <w:p w:rsidR="00E42E29" w:rsidRPr="00E42E29" w:rsidRDefault="00E42E29" w:rsidP="00002D6A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ул. Разведчиков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0,00</w:t>
            </w:r>
          </w:p>
        </w:tc>
      </w:tr>
      <w:tr w:rsidR="00002D6A" w:rsidRPr="00002D6A" w:rsidTr="00002D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Сети уличного освещения (10 сооружение коммунального хозяйства, протяженность 337 м., кадастровый номер 86:05:0000000:6974, ввод в эксплуатацию 1989 г.)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309A" w:rsidRDefault="00C5309A" w:rsidP="00002D6A">
            <w:pPr>
              <w:jc w:val="center"/>
              <w:rPr>
                <w:lang w:eastAsia="en-US"/>
              </w:rPr>
            </w:pPr>
          </w:p>
          <w:p w:rsidR="00E42E29" w:rsidRPr="00E42E29" w:rsidRDefault="00E42E29" w:rsidP="00002D6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Ханты-Мансийский автономный округ – Югра, Березовский район,</w:t>
            </w:r>
          </w:p>
          <w:p w:rsidR="00E42E29" w:rsidRPr="00E42E29" w:rsidRDefault="00E42E29" w:rsidP="00002D6A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ул. Советская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0,00</w:t>
            </w:r>
          </w:p>
        </w:tc>
      </w:tr>
      <w:tr w:rsidR="00002D6A" w:rsidRPr="00002D6A" w:rsidTr="00002D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Сети уличного освещения (10 сооружение коммунального </w:t>
            </w: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хозяйства, протяженность 28 м., кадастровый номер 86:05:0000000:6970, ввод в эксплуатацию 1991 г.)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309A" w:rsidRDefault="00C5309A" w:rsidP="00002D6A">
            <w:pPr>
              <w:jc w:val="center"/>
              <w:rPr>
                <w:lang w:eastAsia="en-US"/>
              </w:rPr>
            </w:pPr>
          </w:p>
          <w:p w:rsidR="00C5309A" w:rsidRDefault="00C5309A" w:rsidP="00002D6A">
            <w:pPr>
              <w:jc w:val="center"/>
              <w:rPr>
                <w:lang w:eastAsia="en-US"/>
              </w:rPr>
            </w:pPr>
          </w:p>
          <w:p w:rsidR="00E42E29" w:rsidRPr="00E42E29" w:rsidRDefault="00E42E29" w:rsidP="00002D6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Ханты-Мансийский автономный округ – Югра, </w:t>
            </w:r>
            <w:r>
              <w:rPr>
                <w:lang w:eastAsia="en-US"/>
              </w:rPr>
              <w:lastRenderedPageBreak/>
              <w:t>Березовский район,</w:t>
            </w:r>
          </w:p>
          <w:p w:rsidR="00E42E29" w:rsidRPr="00E42E29" w:rsidRDefault="00E42E29" w:rsidP="00002D6A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ул. </w:t>
            </w:r>
            <w:proofErr w:type="spellStart"/>
            <w:r>
              <w:rPr>
                <w:lang w:eastAsia="en-US"/>
              </w:rPr>
              <w:t>Собянина</w:t>
            </w:r>
            <w:proofErr w:type="spellEnd"/>
            <w:r>
              <w:rPr>
                <w:lang w:eastAsia="en-US"/>
              </w:rPr>
              <w:t>, (памятник «Аист»)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0,00</w:t>
            </w:r>
          </w:p>
        </w:tc>
      </w:tr>
      <w:tr w:rsidR="00002D6A" w:rsidRPr="00002D6A" w:rsidTr="00002D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Сети уличного освещения (10 сооружение коммунального хозяйства, протяженность 267 м., кадастровый номер 86:05:0310074:138, ввод в эксплуатацию 1991 г.)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309A" w:rsidRDefault="00C5309A" w:rsidP="00002D6A">
            <w:pPr>
              <w:jc w:val="center"/>
              <w:rPr>
                <w:lang w:eastAsia="en-US"/>
              </w:rPr>
            </w:pPr>
          </w:p>
          <w:p w:rsidR="00E42E29" w:rsidRPr="00E42E29" w:rsidRDefault="00E42E29" w:rsidP="00002D6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Ханты-Мансийский автономный округ – Югра, Березовский район,</w:t>
            </w:r>
          </w:p>
          <w:p w:rsidR="00C5309A" w:rsidRDefault="00E42E29" w:rsidP="00002D6A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</w:t>
            </w:r>
          </w:p>
          <w:p w:rsidR="00E42E29" w:rsidRPr="00E42E29" w:rsidRDefault="00E42E29" w:rsidP="00002D6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ул. </w:t>
            </w:r>
            <w:proofErr w:type="spellStart"/>
            <w:r>
              <w:rPr>
                <w:lang w:eastAsia="en-US"/>
              </w:rPr>
              <w:t>Собянина</w:t>
            </w:r>
            <w:proofErr w:type="spellEnd"/>
            <w:r>
              <w:rPr>
                <w:lang w:eastAsia="en-US"/>
              </w:rPr>
              <w:t>, д. 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0,00</w:t>
            </w:r>
          </w:p>
        </w:tc>
      </w:tr>
      <w:tr w:rsidR="00002D6A" w:rsidRPr="00002D6A" w:rsidTr="00002D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Сети уличного освещения (10 сооружение коммунального хозяйства, протяженность 168 м., кадастровый номер 86:05:0310063:124, ввод в эксплуатацию 1990 г.)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309A" w:rsidRDefault="00C5309A" w:rsidP="00002D6A">
            <w:pPr>
              <w:jc w:val="center"/>
              <w:rPr>
                <w:lang w:eastAsia="en-US"/>
              </w:rPr>
            </w:pPr>
          </w:p>
          <w:p w:rsidR="00E42E29" w:rsidRPr="00E42E29" w:rsidRDefault="00E42E29" w:rsidP="00002D6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Ханты-Мансийский автономный округ – Югра, Березовский район,</w:t>
            </w:r>
          </w:p>
          <w:p w:rsidR="00E42E29" w:rsidRPr="00E42E29" w:rsidRDefault="00E42E29" w:rsidP="00002D6A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ул. Советская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0,00</w:t>
            </w:r>
          </w:p>
        </w:tc>
      </w:tr>
      <w:tr w:rsidR="00002D6A" w:rsidRPr="00002D6A" w:rsidTr="00002D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Сети </w:t>
            </w:r>
            <w:proofErr w:type="spellStart"/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тепловодоснабжения</w:t>
            </w:r>
            <w:proofErr w:type="spellEnd"/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(10 сооружение коммунального хозяйства, протяженность 107 м., кадастровый номер 86:05:0000000:7003, ввод в эксплуатацию 1991 г.)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E29" w:rsidRPr="00E42E29" w:rsidRDefault="00E42E29" w:rsidP="00002D6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Ханты-Мансийский автономный округ – Югра, Березовский район,</w:t>
            </w:r>
          </w:p>
          <w:p w:rsidR="00E42E29" w:rsidRPr="00E42E29" w:rsidRDefault="00E42E29" w:rsidP="00002D6A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от технического колодца ул. </w:t>
            </w:r>
            <w:proofErr w:type="spellStart"/>
            <w:r>
              <w:rPr>
                <w:lang w:eastAsia="en-US"/>
              </w:rPr>
              <w:t>Дуркина</w:t>
            </w:r>
            <w:proofErr w:type="spellEnd"/>
            <w:r>
              <w:rPr>
                <w:lang w:eastAsia="en-US"/>
              </w:rPr>
              <w:t xml:space="preserve"> по ул. </w:t>
            </w:r>
            <w:proofErr w:type="spellStart"/>
            <w:r>
              <w:rPr>
                <w:lang w:eastAsia="en-US"/>
              </w:rPr>
              <w:t>Берсенева</w:t>
            </w:r>
            <w:proofErr w:type="spellEnd"/>
            <w:r>
              <w:rPr>
                <w:lang w:eastAsia="en-US"/>
              </w:rPr>
              <w:t xml:space="preserve"> до здания военкомата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0,00</w:t>
            </w:r>
          </w:p>
        </w:tc>
      </w:tr>
      <w:tr w:rsidR="00002D6A" w:rsidRPr="00002D6A" w:rsidTr="00002D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Сети водоснабжения (10 сооружение коммунального хозяйства, протяженность 107 м., кадастровый номер 86:05:0000000:7001, ввод в эксплуатацию 1991 г.)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E29" w:rsidRPr="00E42E29" w:rsidRDefault="00E42E29" w:rsidP="00002D6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Ханты-Мансийский автономный округ – Югра, Березовский район,</w:t>
            </w:r>
          </w:p>
          <w:p w:rsidR="00E42E29" w:rsidRPr="00E42E29" w:rsidRDefault="00E42E29" w:rsidP="00002D6A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от технического колодца ул. </w:t>
            </w:r>
            <w:proofErr w:type="spellStart"/>
            <w:r>
              <w:rPr>
                <w:lang w:eastAsia="en-US"/>
              </w:rPr>
              <w:t>Дуркина</w:t>
            </w:r>
            <w:proofErr w:type="spellEnd"/>
            <w:r>
              <w:rPr>
                <w:lang w:eastAsia="en-US"/>
              </w:rPr>
              <w:t xml:space="preserve"> по ул. </w:t>
            </w:r>
            <w:proofErr w:type="spellStart"/>
            <w:r>
              <w:rPr>
                <w:lang w:eastAsia="en-US"/>
              </w:rPr>
              <w:t>Берсенева</w:t>
            </w:r>
            <w:proofErr w:type="spellEnd"/>
            <w:r>
              <w:rPr>
                <w:lang w:eastAsia="en-US"/>
              </w:rPr>
              <w:t xml:space="preserve"> до здания военкомата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0,00</w:t>
            </w:r>
          </w:p>
        </w:tc>
      </w:tr>
      <w:tr w:rsidR="00002D6A" w:rsidRPr="00002D6A" w:rsidTr="00002D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Земельный участок (земли населенных пунктов, общей площадью 14790 </w:t>
            </w:r>
            <w:proofErr w:type="spellStart"/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кв.м</w:t>
            </w:r>
            <w:proofErr w:type="spellEnd"/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., кадастровый номер 86:05:0000000:6995)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309A" w:rsidRDefault="00E42E29" w:rsidP="00002D6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Ханты-Мансийский автономный округ – Югра, Березовский район, с. Теги, </w:t>
            </w:r>
          </w:p>
          <w:p w:rsidR="00E42E29" w:rsidRPr="00E42E29" w:rsidRDefault="00E42E29" w:rsidP="00002D6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ул. Таежная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42E29" w:rsidRPr="00002D6A" w:rsidRDefault="00E42E29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5 254 739,10</w:t>
            </w:r>
          </w:p>
        </w:tc>
      </w:tr>
      <w:tr w:rsidR="00002D6A" w:rsidRPr="00002D6A" w:rsidTr="00002D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Земельный участок (земли населенных пунктов, общей площадью 1302 </w:t>
            </w:r>
            <w:proofErr w:type="spellStart"/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кв.м</w:t>
            </w:r>
            <w:proofErr w:type="spellEnd"/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., кадастровый номер 86:05:0301006:119)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09A" w:rsidRDefault="00C5309A" w:rsidP="00002D6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Ханты-Мансийский автономный округ – Югра, Березовский район, с. Теги, </w:t>
            </w:r>
          </w:p>
          <w:p w:rsidR="00C5309A" w:rsidRPr="00E42E29" w:rsidRDefault="00C5309A" w:rsidP="00002D6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ул. Мира, 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444 659,04</w:t>
            </w:r>
          </w:p>
        </w:tc>
      </w:tr>
      <w:tr w:rsidR="00002D6A" w:rsidRPr="00002D6A" w:rsidTr="00002D6A">
        <w:tc>
          <w:tcPr>
            <w:tcW w:w="8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309A" w:rsidRPr="00002D6A" w:rsidRDefault="00C5309A">
            <w:pPr>
              <w:rPr>
                <w:b/>
                <w:lang w:eastAsia="en-US"/>
              </w:rPr>
            </w:pPr>
            <w:r w:rsidRPr="00002D6A">
              <w:rPr>
                <w:b/>
                <w:lang w:eastAsia="en-US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309A" w:rsidRPr="00002D6A" w:rsidRDefault="00C5309A" w:rsidP="00002D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02D6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5 699 398,14</w:t>
            </w:r>
          </w:p>
        </w:tc>
      </w:tr>
    </w:tbl>
    <w:p w:rsidR="00796E4B" w:rsidRPr="000970F8" w:rsidRDefault="00796E4B" w:rsidP="00796E4B">
      <w:pPr>
        <w:rPr>
          <w:b/>
        </w:rPr>
      </w:pPr>
    </w:p>
    <w:sectPr w:rsidR="00796E4B" w:rsidRPr="000970F8" w:rsidSect="000970F8">
      <w:headerReference w:type="even" r:id="rId7"/>
      <w:pgSz w:w="11906" w:h="16838"/>
      <w:pgMar w:top="709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40B" w:rsidRDefault="00C3640B">
      <w:r>
        <w:separator/>
      </w:r>
    </w:p>
  </w:endnote>
  <w:endnote w:type="continuationSeparator" w:id="0">
    <w:p w:rsidR="00C3640B" w:rsidRDefault="00C36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40B" w:rsidRDefault="00C3640B">
      <w:r>
        <w:separator/>
      </w:r>
    </w:p>
  </w:footnote>
  <w:footnote w:type="continuationSeparator" w:id="0">
    <w:p w:rsidR="00C3640B" w:rsidRDefault="00C364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2D6A"/>
    <w:rsid w:val="00005935"/>
    <w:rsid w:val="0002643C"/>
    <w:rsid w:val="00027CC7"/>
    <w:rsid w:val="0003537F"/>
    <w:rsid w:val="0005403A"/>
    <w:rsid w:val="0006224B"/>
    <w:rsid w:val="000623D9"/>
    <w:rsid w:val="00087235"/>
    <w:rsid w:val="000970F8"/>
    <w:rsid w:val="000A1913"/>
    <w:rsid w:val="000A2A62"/>
    <w:rsid w:val="000C2EBD"/>
    <w:rsid w:val="000C7F08"/>
    <w:rsid w:val="000E752C"/>
    <w:rsid w:val="000E7E97"/>
    <w:rsid w:val="000F6CB6"/>
    <w:rsid w:val="00114C79"/>
    <w:rsid w:val="00124AE5"/>
    <w:rsid w:val="0014742F"/>
    <w:rsid w:val="00152B42"/>
    <w:rsid w:val="00164F1F"/>
    <w:rsid w:val="001735E1"/>
    <w:rsid w:val="00174F68"/>
    <w:rsid w:val="00180C86"/>
    <w:rsid w:val="00186536"/>
    <w:rsid w:val="001904BB"/>
    <w:rsid w:val="001A5D23"/>
    <w:rsid w:val="001B0EB1"/>
    <w:rsid w:val="001B46F4"/>
    <w:rsid w:val="001B50DD"/>
    <w:rsid w:val="001F4969"/>
    <w:rsid w:val="001F7864"/>
    <w:rsid w:val="0020337E"/>
    <w:rsid w:val="002067F9"/>
    <w:rsid w:val="00206911"/>
    <w:rsid w:val="00213E8C"/>
    <w:rsid w:val="002248C6"/>
    <w:rsid w:val="0026305C"/>
    <w:rsid w:val="00265CDC"/>
    <w:rsid w:val="00267080"/>
    <w:rsid w:val="002725EA"/>
    <w:rsid w:val="0027691D"/>
    <w:rsid w:val="00281113"/>
    <w:rsid w:val="002824F1"/>
    <w:rsid w:val="00286C48"/>
    <w:rsid w:val="00291705"/>
    <w:rsid w:val="002978AA"/>
    <w:rsid w:val="002A06F3"/>
    <w:rsid w:val="002A381D"/>
    <w:rsid w:val="002A7705"/>
    <w:rsid w:val="002C51A6"/>
    <w:rsid w:val="002D6FF6"/>
    <w:rsid w:val="002D75C9"/>
    <w:rsid w:val="002E73CF"/>
    <w:rsid w:val="00310582"/>
    <w:rsid w:val="00311BA5"/>
    <w:rsid w:val="0034475B"/>
    <w:rsid w:val="003640C7"/>
    <w:rsid w:val="003647C1"/>
    <w:rsid w:val="00370EF2"/>
    <w:rsid w:val="00391215"/>
    <w:rsid w:val="003947E3"/>
    <w:rsid w:val="00395DFE"/>
    <w:rsid w:val="00397933"/>
    <w:rsid w:val="003E187B"/>
    <w:rsid w:val="00405E02"/>
    <w:rsid w:val="00412683"/>
    <w:rsid w:val="00415A0A"/>
    <w:rsid w:val="004170CA"/>
    <w:rsid w:val="0042478E"/>
    <w:rsid w:val="00431AFC"/>
    <w:rsid w:val="0045207C"/>
    <w:rsid w:val="0045227C"/>
    <w:rsid w:val="00461DA3"/>
    <w:rsid w:val="00464A4D"/>
    <w:rsid w:val="00464F6C"/>
    <w:rsid w:val="00470BC3"/>
    <w:rsid w:val="004836FB"/>
    <w:rsid w:val="00483B6F"/>
    <w:rsid w:val="00486F43"/>
    <w:rsid w:val="004A2687"/>
    <w:rsid w:val="004A3899"/>
    <w:rsid w:val="004C02E9"/>
    <w:rsid w:val="004C14FD"/>
    <w:rsid w:val="004C3B49"/>
    <w:rsid w:val="004D1716"/>
    <w:rsid w:val="004D71FE"/>
    <w:rsid w:val="004D7E96"/>
    <w:rsid w:val="004E41A1"/>
    <w:rsid w:val="004F0705"/>
    <w:rsid w:val="005030F7"/>
    <w:rsid w:val="005057D6"/>
    <w:rsid w:val="00505E5F"/>
    <w:rsid w:val="0051664D"/>
    <w:rsid w:val="00526015"/>
    <w:rsid w:val="00532ECA"/>
    <w:rsid w:val="005331A5"/>
    <w:rsid w:val="0057216E"/>
    <w:rsid w:val="0057696C"/>
    <w:rsid w:val="0057738C"/>
    <w:rsid w:val="00577B38"/>
    <w:rsid w:val="005A09CD"/>
    <w:rsid w:val="005B6737"/>
    <w:rsid w:val="005C0F81"/>
    <w:rsid w:val="005F473E"/>
    <w:rsid w:val="005F6508"/>
    <w:rsid w:val="006019B6"/>
    <w:rsid w:val="006022AC"/>
    <w:rsid w:val="006044A2"/>
    <w:rsid w:val="00604C10"/>
    <w:rsid w:val="00606FDF"/>
    <w:rsid w:val="00632379"/>
    <w:rsid w:val="006357FD"/>
    <w:rsid w:val="00640C45"/>
    <w:rsid w:val="006477C5"/>
    <w:rsid w:val="0066365D"/>
    <w:rsid w:val="0066439F"/>
    <w:rsid w:val="006972C5"/>
    <w:rsid w:val="006978B9"/>
    <w:rsid w:val="006B1510"/>
    <w:rsid w:val="006D5446"/>
    <w:rsid w:val="006E3FC9"/>
    <w:rsid w:val="006E466B"/>
    <w:rsid w:val="006E4935"/>
    <w:rsid w:val="00703458"/>
    <w:rsid w:val="007123CC"/>
    <w:rsid w:val="007503A3"/>
    <w:rsid w:val="00751BB3"/>
    <w:rsid w:val="0075440B"/>
    <w:rsid w:val="0075574E"/>
    <w:rsid w:val="00777FC0"/>
    <w:rsid w:val="00782950"/>
    <w:rsid w:val="00787A95"/>
    <w:rsid w:val="00793C62"/>
    <w:rsid w:val="0079414D"/>
    <w:rsid w:val="00796E4B"/>
    <w:rsid w:val="007B3966"/>
    <w:rsid w:val="007E0118"/>
    <w:rsid w:val="007E4310"/>
    <w:rsid w:val="007F4728"/>
    <w:rsid w:val="007F5AF6"/>
    <w:rsid w:val="00843928"/>
    <w:rsid w:val="008718AA"/>
    <w:rsid w:val="008802E7"/>
    <w:rsid w:val="00885126"/>
    <w:rsid w:val="00890F4D"/>
    <w:rsid w:val="008A10FA"/>
    <w:rsid w:val="008A6E9D"/>
    <w:rsid w:val="008E215C"/>
    <w:rsid w:val="008F1CD7"/>
    <w:rsid w:val="009018D7"/>
    <w:rsid w:val="00906D57"/>
    <w:rsid w:val="00910F06"/>
    <w:rsid w:val="009125C5"/>
    <w:rsid w:val="009412E5"/>
    <w:rsid w:val="00941D46"/>
    <w:rsid w:val="00944EAF"/>
    <w:rsid w:val="009564A2"/>
    <w:rsid w:val="0095711E"/>
    <w:rsid w:val="0098380F"/>
    <w:rsid w:val="009D04E7"/>
    <w:rsid w:val="009D2868"/>
    <w:rsid w:val="009D3159"/>
    <w:rsid w:val="009E009D"/>
    <w:rsid w:val="009E373D"/>
    <w:rsid w:val="009E53D3"/>
    <w:rsid w:val="009F387B"/>
    <w:rsid w:val="00A063FE"/>
    <w:rsid w:val="00A22F6E"/>
    <w:rsid w:val="00A25B6F"/>
    <w:rsid w:val="00A330E6"/>
    <w:rsid w:val="00A5489D"/>
    <w:rsid w:val="00A836A6"/>
    <w:rsid w:val="00A9088D"/>
    <w:rsid w:val="00AD72D7"/>
    <w:rsid w:val="00AF57B2"/>
    <w:rsid w:val="00B32CF4"/>
    <w:rsid w:val="00B36A80"/>
    <w:rsid w:val="00B423DC"/>
    <w:rsid w:val="00B47AF3"/>
    <w:rsid w:val="00B61C21"/>
    <w:rsid w:val="00BA0430"/>
    <w:rsid w:val="00BA4602"/>
    <w:rsid w:val="00BA5B0D"/>
    <w:rsid w:val="00BB41B9"/>
    <w:rsid w:val="00BC73AD"/>
    <w:rsid w:val="00BD1EB9"/>
    <w:rsid w:val="00BE0005"/>
    <w:rsid w:val="00BF2DB1"/>
    <w:rsid w:val="00BF6A0F"/>
    <w:rsid w:val="00C069DD"/>
    <w:rsid w:val="00C06EFA"/>
    <w:rsid w:val="00C077AA"/>
    <w:rsid w:val="00C103CC"/>
    <w:rsid w:val="00C10DC6"/>
    <w:rsid w:val="00C1121A"/>
    <w:rsid w:val="00C30E97"/>
    <w:rsid w:val="00C3365E"/>
    <w:rsid w:val="00C3640B"/>
    <w:rsid w:val="00C36B90"/>
    <w:rsid w:val="00C5309A"/>
    <w:rsid w:val="00C63E57"/>
    <w:rsid w:val="00C704DE"/>
    <w:rsid w:val="00C77C58"/>
    <w:rsid w:val="00C823EA"/>
    <w:rsid w:val="00CA4C1B"/>
    <w:rsid w:val="00CD5667"/>
    <w:rsid w:val="00CE4342"/>
    <w:rsid w:val="00CE47E4"/>
    <w:rsid w:val="00CE53C8"/>
    <w:rsid w:val="00CF6F3D"/>
    <w:rsid w:val="00CF7E38"/>
    <w:rsid w:val="00D029AD"/>
    <w:rsid w:val="00D10089"/>
    <w:rsid w:val="00D120F9"/>
    <w:rsid w:val="00D149B9"/>
    <w:rsid w:val="00D22361"/>
    <w:rsid w:val="00D345BD"/>
    <w:rsid w:val="00D42854"/>
    <w:rsid w:val="00D50505"/>
    <w:rsid w:val="00D56181"/>
    <w:rsid w:val="00DB5108"/>
    <w:rsid w:val="00DC30F4"/>
    <w:rsid w:val="00DD664D"/>
    <w:rsid w:val="00DD7026"/>
    <w:rsid w:val="00DE11FC"/>
    <w:rsid w:val="00DF3863"/>
    <w:rsid w:val="00DF4038"/>
    <w:rsid w:val="00E1023B"/>
    <w:rsid w:val="00E13861"/>
    <w:rsid w:val="00E20F96"/>
    <w:rsid w:val="00E214A2"/>
    <w:rsid w:val="00E26AEA"/>
    <w:rsid w:val="00E272DB"/>
    <w:rsid w:val="00E30E1D"/>
    <w:rsid w:val="00E328D6"/>
    <w:rsid w:val="00E42E29"/>
    <w:rsid w:val="00E5097D"/>
    <w:rsid w:val="00E70A94"/>
    <w:rsid w:val="00E94A64"/>
    <w:rsid w:val="00E95FE4"/>
    <w:rsid w:val="00EA4E10"/>
    <w:rsid w:val="00EA5BDE"/>
    <w:rsid w:val="00EC76AF"/>
    <w:rsid w:val="00EE76A9"/>
    <w:rsid w:val="00F030EC"/>
    <w:rsid w:val="00F05E3E"/>
    <w:rsid w:val="00F0709D"/>
    <w:rsid w:val="00F2479C"/>
    <w:rsid w:val="00F54B8F"/>
    <w:rsid w:val="00F919E8"/>
    <w:rsid w:val="00F96B0E"/>
    <w:rsid w:val="00FB3AB8"/>
    <w:rsid w:val="00FB4204"/>
    <w:rsid w:val="00FB5561"/>
    <w:rsid w:val="00FC42EC"/>
    <w:rsid w:val="00FE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EC93F6C-3564-4D6C-9924-F733FCFF0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3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364</cp:revision>
  <cp:lastPrinted>2018-11-06T07:12:00Z</cp:lastPrinted>
  <dcterms:created xsi:type="dcterms:W3CDTF">2016-09-23T07:07:00Z</dcterms:created>
  <dcterms:modified xsi:type="dcterms:W3CDTF">2018-11-06T07:15:00Z</dcterms:modified>
</cp:coreProperties>
</file>