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2EF" w:rsidRPr="004E5868" w:rsidRDefault="006742EF" w:rsidP="006742EF">
      <w:pPr>
        <w:spacing w:after="0" w:line="240" w:lineRule="auto"/>
        <w:jc w:val="center"/>
        <w:rPr>
          <w:rFonts w:ascii="Times New Roman" w:eastAsia="Times New Roman" w:hAnsi="Times New Roman" w:cs="Times New Roman"/>
          <w:b/>
          <w:sz w:val="32"/>
          <w:szCs w:val="32"/>
          <w:lang w:eastAsia="ru-RU"/>
        </w:rPr>
      </w:pPr>
      <w:r w:rsidRPr="004E5868">
        <w:rPr>
          <w:rFonts w:ascii="Times New Roman" w:eastAsia="Times New Roman" w:hAnsi="Times New Roman" w:cs="Times New Roman"/>
          <w:b/>
          <w:sz w:val="32"/>
          <w:szCs w:val="32"/>
          <w:lang w:eastAsia="ru-RU"/>
        </w:rPr>
        <w:t>СОВЕТ ДЕПУТАТОВ</w:t>
      </w:r>
    </w:p>
    <w:p w:rsidR="006742EF" w:rsidRPr="004E5868" w:rsidRDefault="006742EF" w:rsidP="006742EF">
      <w:pPr>
        <w:spacing w:after="0" w:line="240" w:lineRule="auto"/>
        <w:jc w:val="center"/>
        <w:rPr>
          <w:rFonts w:ascii="Times New Roman" w:eastAsia="Times New Roman" w:hAnsi="Times New Roman" w:cs="Times New Roman"/>
          <w:b/>
          <w:sz w:val="28"/>
          <w:szCs w:val="28"/>
          <w:lang w:eastAsia="ru-RU"/>
        </w:rPr>
      </w:pPr>
      <w:r w:rsidRPr="004E5868">
        <w:rPr>
          <w:rFonts w:ascii="Times New Roman" w:eastAsia="Times New Roman" w:hAnsi="Times New Roman" w:cs="Times New Roman"/>
          <w:b/>
          <w:sz w:val="32"/>
          <w:szCs w:val="32"/>
          <w:lang w:eastAsia="ru-RU"/>
        </w:rPr>
        <w:t>ГОРОДСКОГО ПОСЕЛЕНИЯ БЕРЁЗОВО</w:t>
      </w:r>
    </w:p>
    <w:p w:rsidR="006742EF" w:rsidRPr="004E5868" w:rsidRDefault="006742EF" w:rsidP="006742EF">
      <w:pPr>
        <w:spacing w:after="0" w:line="240" w:lineRule="auto"/>
        <w:jc w:val="center"/>
        <w:rPr>
          <w:rFonts w:ascii="Times New Roman" w:eastAsia="Times New Roman" w:hAnsi="Times New Roman" w:cs="Times New Roman"/>
          <w:b/>
          <w:sz w:val="28"/>
          <w:szCs w:val="28"/>
          <w:lang w:eastAsia="ru-RU"/>
        </w:rPr>
      </w:pPr>
      <w:r w:rsidRPr="004E5868">
        <w:rPr>
          <w:rFonts w:ascii="Times New Roman" w:eastAsia="Times New Roman" w:hAnsi="Times New Roman" w:cs="Times New Roman"/>
          <w:b/>
          <w:sz w:val="28"/>
          <w:szCs w:val="28"/>
          <w:lang w:eastAsia="ru-RU"/>
        </w:rPr>
        <w:t>Березовского района</w:t>
      </w:r>
    </w:p>
    <w:p w:rsidR="006742EF" w:rsidRPr="004E5868" w:rsidRDefault="006742EF" w:rsidP="006742EF">
      <w:pPr>
        <w:spacing w:after="0" w:line="240" w:lineRule="auto"/>
        <w:jc w:val="center"/>
        <w:rPr>
          <w:rFonts w:ascii="Times New Roman" w:eastAsia="Times New Roman" w:hAnsi="Times New Roman" w:cs="Times New Roman"/>
          <w:b/>
          <w:sz w:val="32"/>
          <w:szCs w:val="32"/>
          <w:lang w:eastAsia="ru-RU"/>
        </w:rPr>
      </w:pPr>
      <w:r w:rsidRPr="004E5868">
        <w:rPr>
          <w:rFonts w:ascii="Times New Roman" w:eastAsia="Times New Roman" w:hAnsi="Times New Roman" w:cs="Times New Roman"/>
          <w:b/>
          <w:sz w:val="28"/>
          <w:szCs w:val="28"/>
          <w:lang w:eastAsia="ru-RU"/>
        </w:rPr>
        <w:t xml:space="preserve">Ханты-Мансийского автономного округа – Югры </w:t>
      </w:r>
    </w:p>
    <w:p w:rsidR="006742EF" w:rsidRPr="004E5868" w:rsidRDefault="006742EF" w:rsidP="006742EF">
      <w:pPr>
        <w:spacing w:after="0" w:line="240" w:lineRule="auto"/>
        <w:rPr>
          <w:rFonts w:ascii="Times New Roman" w:eastAsia="Times New Roman" w:hAnsi="Times New Roman" w:cs="Times New Roman"/>
          <w:b/>
          <w:sz w:val="28"/>
          <w:szCs w:val="28"/>
          <w:lang w:eastAsia="ru-RU"/>
        </w:rPr>
      </w:pPr>
    </w:p>
    <w:p w:rsidR="006742EF" w:rsidRPr="004E5868" w:rsidRDefault="006742EF" w:rsidP="006742EF">
      <w:pPr>
        <w:spacing w:after="0" w:line="240" w:lineRule="auto"/>
        <w:jc w:val="center"/>
        <w:rPr>
          <w:rFonts w:ascii="Times New Roman" w:eastAsia="Times New Roman" w:hAnsi="Times New Roman" w:cs="Times New Roman"/>
          <w:b/>
          <w:sz w:val="32"/>
          <w:szCs w:val="32"/>
          <w:lang w:eastAsia="ru-RU"/>
        </w:rPr>
      </w:pPr>
      <w:r w:rsidRPr="004E5868">
        <w:rPr>
          <w:rFonts w:ascii="Times New Roman" w:eastAsia="Times New Roman" w:hAnsi="Times New Roman" w:cs="Times New Roman"/>
          <w:b/>
          <w:sz w:val="32"/>
          <w:szCs w:val="32"/>
          <w:lang w:eastAsia="ru-RU"/>
        </w:rPr>
        <w:t>РЕШЕНИЕ</w:t>
      </w:r>
    </w:p>
    <w:p w:rsidR="006742EF" w:rsidRPr="004E5868" w:rsidRDefault="006742EF" w:rsidP="001A408D">
      <w:pPr>
        <w:spacing w:after="0" w:line="240" w:lineRule="auto"/>
        <w:rPr>
          <w:rFonts w:ascii="Times New Roman" w:eastAsia="Times New Roman" w:hAnsi="Times New Roman" w:cs="Times New Roman"/>
          <w:sz w:val="24"/>
          <w:szCs w:val="24"/>
          <w:lang w:eastAsia="ru-RU"/>
        </w:rPr>
      </w:pPr>
    </w:p>
    <w:p w:rsidR="001A408D" w:rsidRPr="004E5868" w:rsidRDefault="001A408D" w:rsidP="001A408D">
      <w:pPr>
        <w:spacing w:after="0" w:line="240" w:lineRule="auto"/>
        <w:rPr>
          <w:rFonts w:ascii="Times New Roman" w:eastAsia="Times New Roman" w:hAnsi="Times New Roman" w:cs="Times New Roman"/>
          <w:sz w:val="28"/>
          <w:szCs w:val="28"/>
          <w:lang w:eastAsia="ru-RU"/>
        </w:rPr>
      </w:pPr>
      <w:r w:rsidRPr="004E5868">
        <w:rPr>
          <w:rFonts w:ascii="Times New Roman" w:eastAsia="Times New Roman" w:hAnsi="Times New Roman" w:cs="Times New Roman"/>
          <w:sz w:val="28"/>
          <w:szCs w:val="28"/>
          <w:lang w:eastAsia="ru-RU"/>
        </w:rPr>
        <w:t xml:space="preserve">от </w:t>
      </w:r>
      <w:r w:rsidR="00033174">
        <w:rPr>
          <w:rFonts w:ascii="Times New Roman" w:eastAsia="Times New Roman" w:hAnsi="Times New Roman" w:cs="Times New Roman"/>
          <w:sz w:val="28"/>
          <w:szCs w:val="28"/>
          <w:lang w:eastAsia="ru-RU"/>
        </w:rPr>
        <w:t xml:space="preserve">11 октября 2024 </w:t>
      </w:r>
      <w:r w:rsidRPr="004E5868">
        <w:rPr>
          <w:rFonts w:ascii="Times New Roman" w:eastAsia="Times New Roman" w:hAnsi="Times New Roman" w:cs="Times New Roman"/>
          <w:sz w:val="28"/>
          <w:szCs w:val="28"/>
          <w:lang w:eastAsia="ru-RU"/>
        </w:rPr>
        <w:t xml:space="preserve">года                                        </w:t>
      </w:r>
      <w:r w:rsidR="00E52A20" w:rsidRPr="004E5868">
        <w:rPr>
          <w:rFonts w:ascii="Times New Roman" w:eastAsia="Times New Roman" w:hAnsi="Times New Roman" w:cs="Times New Roman"/>
          <w:sz w:val="28"/>
          <w:szCs w:val="28"/>
          <w:lang w:eastAsia="ru-RU"/>
        </w:rPr>
        <w:t xml:space="preserve">                                     </w:t>
      </w:r>
      <w:r w:rsidR="000C4BC1" w:rsidRPr="004E5868">
        <w:rPr>
          <w:rFonts w:ascii="Times New Roman" w:eastAsia="Times New Roman" w:hAnsi="Times New Roman" w:cs="Times New Roman"/>
          <w:sz w:val="28"/>
          <w:szCs w:val="28"/>
          <w:lang w:eastAsia="ru-RU"/>
        </w:rPr>
        <w:t xml:space="preserve">    </w:t>
      </w:r>
      <w:r w:rsidR="00033174">
        <w:rPr>
          <w:rFonts w:ascii="Times New Roman" w:eastAsia="Times New Roman" w:hAnsi="Times New Roman" w:cs="Times New Roman"/>
          <w:sz w:val="28"/>
          <w:szCs w:val="28"/>
          <w:lang w:eastAsia="ru-RU"/>
        </w:rPr>
        <w:t xml:space="preserve"> </w:t>
      </w:r>
      <w:r w:rsidRPr="004E5868">
        <w:rPr>
          <w:rFonts w:ascii="Times New Roman" w:eastAsia="Times New Roman" w:hAnsi="Times New Roman" w:cs="Times New Roman"/>
          <w:sz w:val="28"/>
          <w:szCs w:val="28"/>
          <w:lang w:eastAsia="ru-RU"/>
        </w:rPr>
        <w:t xml:space="preserve">№ </w:t>
      </w:r>
      <w:r w:rsidR="00033174">
        <w:rPr>
          <w:rFonts w:ascii="Times New Roman" w:eastAsia="Times New Roman" w:hAnsi="Times New Roman" w:cs="Times New Roman"/>
          <w:sz w:val="28"/>
          <w:szCs w:val="28"/>
          <w:lang w:eastAsia="ru-RU"/>
        </w:rPr>
        <w:t>173</w:t>
      </w:r>
    </w:p>
    <w:p w:rsidR="001A408D" w:rsidRPr="004E5868" w:rsidRDefault="001A408D" w:rsidP="001A408D">
      <w:pPr>
        <w:spacing w:after="0" w:line="240" w:lineRule="auto"/>
        <w:rPr>
          <w:rFonts w:ascii="Times New Roman" w:eastAsia="Times New Roman" w:hAnsi="Times New Roman" w:cs="Times New Roman"/>
          <w:sz w:val="28"/>
          <w:szCs w:val="28"/>
          <w:lang w:eastAsia="ru-RU"/>
        </w:rPr>
      </w:pPr>
      <w:r w:rsidRPr="004E5868">
        <w:rPr>
          <w:rFonts w:ascii="Times New Roman" w:eastAsia="Times New Roman" w:hAnsi="Times New Roman" w:cs="Times New Roman"/>
          <w:sz w:val="28"/>
          <w:szCs w:val="28"/>
          <w:lang w:eastAsia="ru-RU"/>
        </w:rPr>
        <w:t>пгт.Березово</w:t>
      </w:r>
    </w:p>
    <w:p w:rsidR="001A408D" w:rsidRPr="004E5868" w:rsidRDefault="001A408D" w:rsidP="001A408D">
      <w:pPr>
        <w:spacing w:after="0" w:line="240" w:lineRule="auto"/>
        <w:rPr>
          <w:rFonts w:ascii="Times New Roman" w:eastAsia="Times New Roman" w:hAnsi="Times New Roman" w:cs="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tblGrid>
      <w:tr w:rsidR="001A408D" w:rsidRPr="004E5868" w:rsidTr="001A408D">
        <w:tc>
          <w:tcPr>
            <w:tcW w:w="4928" w:type="dxa"/>
            <w:hideMark/>
          </w:tcPr>
          <w:p w:rsidR="001A408D" w:rsidRPr="00033174" w:rsidRDefault="00B261B6" w:rsidP="001D1177">
            <w:pPr>
              <w:jc w:val="both"/>
              <w:rPr>
                <w:rFonts w:ascii="Times New Roman" w:eastAsia="Times New Roman" w:hAnsi="Times New Roman" w:cs="Times New Roman"/>
                <w:b/>
                <w:sz w:val="28"/>
                <w:szCs w:val="28"/>
                <w:lang w:eastAsia="ru-RU"/>
              </w:rPr>
            </w:pPr>
            <w:r w:rsidRPr="00033174">
              <w:rPr>
                <w:rFonts w:ascii="Times New Roman" w:eastAsia="Times New Roman" w:hAnsi="Times New Roman" w:cs="Times New Roman"/>
                <w:b/>
                <w:sz w:val="28"/>
                <w:szCs w:val="28"/>
                <w:lang w:eastAsia="ru-RU"/>
              </w:rPr>
              <w:t>О внесении изменени</w:t>
            </w:r>
            <w:r w:rsidR="00633C29" w:rsidRPr="00033174">
              <w:rPr>
                <w:rFonts w:ascii="Times New Roman" w:eastAsia="Times New Roman" w:hAnsi="Times New Roman" w:cs="Times New Roman"/>
                <w:b/>
                <w:sz w:val="28"/>
                <w:szCs w:val="28"/>
                <w:lang w:eastAsia="ru-RU"/>
              </w:rPr>
              <w:t>й</w:t>
            </w:r>
            <w:r w:rsidRPr="00033174">
              <w:rPr>
                <w:rFonts w:ascii="Times New Roman" w:eastAsia="Times New Roman" w:hAnsi="Times New Roman" w:cs="Times New Roman"/>
                <w:b/>
                <w:sz w:val="28"/>
                <w:szCs w:val="28"/>
                <w:lang w:eastAsia="ru-RU"/>
              </w:rPr>
              <w:t xml:space="preserve"> в </w:t>
            </w:r>
            <w:r w:rsidR="00013EC3" w:rsidRPr="00033174">
              <w:rPr>
                <w:rFonts w:ascii="Times New Roman" w:eastAsia="Times New Roman" w:hAnsi="Times New Roman" w:cs="Times New Roman"/>
                <w:b/>
                <w:sz w:val="28"/>
                <w:szCs w:val="28"/>
                <w:lang w:eastAsia="ru-RU"/>
              </w:rPr>
              <w:t xml:space="preserve">приложение к </w:t>
            </w:r>
            <w:r w:rsidRPr="00033174">
              <w:rPr>
                <w:rFonts w:ascii="Times New Roman" w:eastAsia="Times New Roman" w:hAnsi="Times New Roman" w:cs="Times New Roman"/>
                <w:b/>
                <w:sz w:val="28"/>
                <w:szCs w:val="28"/>
                <w:lang w:eastAsia="ru-RU"/>
              </w:rPr>
              <w:t>решени</w:t>
            </w:r>
            <w:r w:rsidR="00013EC3" w:rsidRPr="00033174">
              <w:rPr>
                <w:rFonts w:ascii="Times New Roman" w:eastAsia="Times New Roman" w:hAnsi="Times New Roman" w:cs="Times New Roman"/>
                <w:b/>
                <w:sz w:val="28"/>
                <w:szCs w:val="28"/>
                <w:lang w:eastAsia="ru-RU"/>
              </w:rPr>
              <w:t>ю</w:t>
            </w:r>
            <w:r w:rsidRPr="00033174">
              <w:rPr>
                <w:rFonts w:ascii="Times New Roman" w:eastAsia="Times New Roman" w:hAnsi="Times New Roman" w:cs="Times New Roman"/>
                <w:b/>
                <w:sz w:val="28"/>
                <w:szCs w:val="28"/>
                <w:lang w:eastAsia="ru-RU"/>
              </w:rPr>
              <w:t xml:space="preserve"> </w:t>
            </w:r>
            <w:r w:rsidR="00424DF0" w:rsidRPr="00033174">
              <w:rPr>
                <w:rFonts w:ascii="Times New Roman" w:eastAsia="Times New Roman" w:hAnsi="Times New Roman" w:cs="Times New Roman"/>
                <w:b/>
                <w:sz w:val="28"/>
                <w:szCs w:val="28"/>
                <w:lang w:eastAsia="ru-RU"/>
              </w:rPr>
              <w:t>С</w:t>
            </w:r>
            <w:r w:rsidRPr="00033174">
              <w:rPr>
                <w:rFonts w:ascii="Times New Roman" w:eastAsia="Times New Roman" w:hAnsi="Times New Roman" w:cs="Times New Roman"/>
                <w:b/>
                <w:sz w:val="28"/>
                <w:szCs w:val="28"/>
                <w:lang w:eastAsia="ru-RU"/>
              </w:rPr>
              <w:t>овета депутатов городского поселения Бер</w:t>
            </w:r>
            <w:r w:rsidR="00033174">
              <w:rPr>
                <w:rFonts w:ascii="Times New Roman" w:eastAsia="Times New Roman" w:hAnsi="Times New Roman" w:cs="Times New Roman"/>
                <w:b/>
                <w:sz w:val="28"/>
                <w:szCs w:val="28"/>
                <w:lang w:eastAsia="ru-RU"/>
              </w:rPr>
              <w:t xml:space="preserve">ёзово от 30 августа </w:t>
            </w:r>
            <w:r w:rsidRPr="00033174">
              <w:rPr>
                <w:rFonts w:ascii="Times New Roman" w:eastAsia="Times New Roman" w:hAnsi="Times New Roman" w:cs="Times New Roman"/>
                <w:b/>
                <w:sz w:val="28"/>
                <w:szCs w:val="28"/>
                <w:lang w:eastAsia="ru-RU"/>
              </w:rPr>
              <w:t xml:space="preserve">2021 </w:t>
            </w:r>
            <w:r w:rsidR="00033174">
              <w:rPr>
                <w:rFonts w:ascii="Times New Roman" w:eastAsia="Times New Roman" w:hAnsi="Times New Roman" w:cs="Times New Roman"/>
                <w:b/>
                <w:sz w:val="28"/>
                <w:szCs w:val="28"/>
                <w:lang w:eastAsia="ru-RU"/>
              </w:rPr>
              <w:t xml:space="preserve">года </w:t>
            </w:r>
            <w:r w:rsidRPr="00033174">
              <w:rPr>
                <w:rFonts w:ascii="Times New Roman" w:eastAsia="Times New Roman" w:hAnsi="Times New Roman" w:cs="Times New Roman"/>
                <w:b/>
                <w:sz w:val="28"/>
                <w:szCs w:val="28"/>
                <w:lang w:eastAsia="ru-RU"/>
              </w:rPr>
              <w:t>№ 315 «</w:t>
            </w:r>
            <w:r w:rsidR="001A408D" w:rsidRPr="00033174">
              <w:rPr>
                <w:rFonts w:ascii="Times New Roman" w:eastAsia="Times New Roman" w:hAnsi="Times New Roman" w:cs="Times New Roman"/>
                <w:b/>
                <w:sz w:val="28"/>
                <w:szCs w:val="28"/>
                <w:lang w:eastAsia="ru-RU"/>
              </w:rPr>
              <w:t xml:space="preserve">Об утверждении </w:t>
            </w:r>
            <w:r w:rsidR="001D1177">
              <w:rPr>
                <w:rFonts w:ascii="Times New Roman" w:eastAsia="Times New Roman" w:hAnsi="Times New Roman" w:cs="Times New Roman"/>
                <w:b/>
                <w:sz w:val="28"/>
                <w:szCs w:val="28"/>
                <w:lang w:eastAsia="ru-RU"/>
              </w:rPr>
              <w:t>П</w:t>
            </w:r>
            <w:r w:rsidR="001A408D" w:rsidRPr="00033174">
              <w:rPr>
                <w:rFonts w:ascii="Times New Roman" w:eastAsia="Times New Roman" w:hAnsi="Times New Roman" w:cs="Times New Roman"/>
                <w:b/>
                <w:sz w:val="28"/>
                <w:szCs w:val="28"/>
                <w:lang w:eastAsia="ru-RU"/>
              </w:rPr>
              <w:t>оложения о муниципальном жилищном контроле на территории городского поселения Бер</w:t>
            </w:r>
            <w:r w:rsidR="00033174">
              <w:rPr>
                <w:rFonts w:ascii="Times New Roman" w:eastAsia="Times New Roman" w:hAnsi="Times New Roman" w:cs="Times New Roman"/>
                <w:b/>
                <w:sz w:val="28"/>
                <w:szCs w:val="28"/>
                <w:lang w:eastAsia="ru-RU"/>
              </w:rPr>
              <w:t>ё</w:t>
            </w:r>
            <w:r w:rsidR="001A408D" w:rsidRPr="00033174">
              <w:rPr>
                <w:rFonts w:ascii="Times New Roman" w:eastAsia="Times New Roman" w:hAnsi="Times New Roman" w:cs="Times New Roman"/>
                <w:b/>
                <w:sz w:val="28"/>
                <w:szCs w:val="28"/>
                <w:lang w:eastAsia="ru-RU"/>
              </w:rPr>
              <w:t>зово</w:t>
            </w:r>
            <w:r w:rsidRPr="00033174">
              <w:rPr>
                <w:rFonts w:ascii="Times New Roman" w:eastAsia="Times New Roman" w:hAnsi="Times New Roman" w:cs="Times New Roman"/>
                <w:b/>
                <w:sz w:val="28"/>
                <w:szCs w:val="28"/>
                <w:lang w:eastAsia="ru-RU"/>
              </w:rPr>
              <w:t>»</w:t>
            </w:r>
          </w:p>
        </w:tc>
      </w:tr>
    </w:tbl>
    <w:p w:rsidR="001A408D" w:rsidRPr="004E5868" w:rsidRDefault="001A408D" w:rsidP="00D0749C">
      <w:pPr>
        <w:pStyle w:val="Default"/>
        <w:ind w:firstLine="709"/>
        <w:rPr>
          <w:sz w:val="28"/>
          <w:szCs w:val="28"/>
        </w:rPr>
      </w:pPr>
    </w:p>
    <w:p w:rsidR="00275060" w:rsidRPr="00324EB5" w:rsidRDefault="00275060" w:rsidP="00275060">
      <w:pPr>
        <w:pStyle w:val="Default"/>
        <w:ind w:firstLine="709"/>
        <w:jc w:val="center"/>
        <w:rPr>
          <w:i/>
          <w:sz w:val="28"/>
          <w:szCs w:val="28"/>
        </w:rPr>
      </w:pPr>
      <w:r w:rsidRPr="00324EB5">
        <w:rPr>
          <w:i/>
          <w:sz w:val="28"/>
          <w:szCs w:val="28"/>
        </w:rPr>
        <w:t>Утратило силу на основании</w:t>
      </w:r>
    </w:p>
    <w:p w:rsidR="00275060" w:rsidRPr="00324EB5" w:rsidRDefault="00275060" w:rsidP="00275060">
      <w:pPr>
        <w:pStyle w:val="Default"/>
        <w:ind w:firstLine="709"/>
        <w:jc w:val="center"/>
        <w:rPr>
          <w:i/>
          <w:sz w:val="28"/>
          <w:szCs w:val="28"/>
        </w:rPr>
      </w:pPr>
      <w:r w:rsidRPr="00324EB5">
        <w:rPr>
          <w:i/>
          <w:sz w:val="28"/>
          <w:szCs w:val="28"/>
        </w:rPr>
        <w:t xml:space="preserve">решения Совета депутатов городского поселения Берёзово </w:t>
      </w:r>
    </w:p>
    <w:p w:rsidR="00275060" w:rsidRPr="00324EB5" w:rsidRDefault="00275060" w:rsidP="00275060">
      <w:pPr>
        <w:pStyle w:val="Default"/>
        <w:ind w:firstLine="709"/>
        <w:jc w:val="center"/>
        <w:rPr>
          <w:i/>
          <w:sz w:val="28"/>
          <w:szCs w:val="28"/>
        </w:rPr>
      </w:pPr>
      <w:r w:rsidRPr="00324EB5">
        <w:rPr>
          <w:i/>
          <w:sz w:val="28"/>
          <w:szCs w:val="28"/>
        </w:rPr>
        <w:t>от 20 декабря 2024 года № 194</w:t>
      </w:r>
    </w:p>
    <w:p w:rsidR="00275060" w:rsidRDefault="00275060" w:rsidP="000F7690">
      <w:pPr>
        <w:pStyle w:val="Default"/>
        <w:ind w:firstLine="709"/>
        <w:jc w:val="both"/>
        <w:rPr>
          <w:sz w:val="28"/>
          <w:szCs w:val="28"/>
        </w:rPr>
      </w:pPr>
      <w:bookmarkStart w:id="0" w:name="_GoBack"/>
      <w:bookmarkEnd w:id="0"/>
    </w:p>
    <w:p w:rsidR="000F7690" w:rsidRPr="004E5868" w:rsidRDefault="000F7690" w:rsidP="000F7690">
      <w:pPr>
        <w:pStyle w:val="Default"/>
        <w:ind w:firstLine="709"/>
        <w:jc w:val="both"/>
        <w:rPr>
          <w:sz w:val="28"/>
          <w:szCs w:val="28"/>
        </w:rPr>
      </w:pPr>
      <w:r w:rsidRPr="004E5868">
        <w:rPr>
          <w:sz w:val="28"/>
          <w:szCs w:val="28"/>
        </w:rPr>
        <w:t xml:space="preserve">В соответствии с Федеральным законом от 31 июля 2020 года № 248-ФЗ «О государственном контроле (надзоре) и муниципальном контроле в Российской Федерации», руководствуясь уставом городского поселения Берёзово, утвержденным решением Совета депутатов городского поселения Берёзово от 31 июля 2008 года № 148,   </w:t>
      </w:r>
    </w:p>
    <w:p w:rsidR="004A6C6E" w:rsidRPr="004E5868" w:rsidRDefault="004A6C6E" w:rsidP="004A6C6E">
      <w:pPr>
        <w:pStyle w:val="Default"/>
        <w:ind w:firstLine="709"/>
        <w:jc w:val="both"/>
        <w:rPr>
          <w:sz w:val="28"/>
          <w:szCs w:val="28"/>
        </w:rPr>
      </w:pPr>
    </w:p>
    <w:p w:rsidR="006742EF" w:rsidRPr="004E5868" w:rsidRDefault="004A6C6E" w:rsidP="004A6C6E">
      <w:pPr>
        <w:pStyle w:val="Default"/>
        <w:ind w:firstLine="709"/>
        <w:jc w:val="center"/>
        <w:rPr>
          <w:rFonts w:eastAsia="Times New Roman"/>
          <w:sz w:val="28"/>
          <w:szCs w:val="28"/>
          <w:lang w:eastAsia="ru-RU"/>
        </w:rPr>
      </w:pPr>
      <w:r w:rsidRPr="004E5868">
        <w:rPr>
          <w:sz w:val="28"/>
          <w:szCs w:val="28"/>
        </w:rPr>
        <w:t xml:space="preserve"> </w:t>
      </w:r>
      <w:r w:rsidR="006742EF" w:rsidRPr="004E5868">
        <w:rPr>
          <w:rFonts w:eastAsia="Times New Roman"/>
          <w:sz w:val="28"/>
          <w:szCs w:val="28"/>
          <w:lang w:eastAsia="ru-RU"/>
        </w:rPr>
        <w:t xml:space="preserve">Совет поселения </w:t>
      </w:r>
      <w:r w:rsidR="006742EF" w:rsidRPr="004E5868">
        <w:rPr>
          <w:rFonts w:eastAsia="Times New Roman"/>
          <w:b/>
          <w:sz w:val="28"/>
          <w:szCs w:val="28"/>
          <w:lang w:eastAsia="ru-RU"/>
        </w:rPr>
        <w:t>РЕШИЛ</w:t>
      </w:r>
      <w:r w:rsidR="006742EF" w:rsidRPr="004E5868">
        <w:rPr>
          <w:rFonts w:eastAsia="Times New Roman"/>
          <w:sz w:val="28"/>
          <w:szCs w:val="28"/>
          <w:lang w:eastAsia="ru-RU"/>
        </w:rPr>
        <w:t>:</w:t>
      </w:r>
    </w:p>
    <w:p w:rsidR="001B1B29" w:rsidRPr="004E5868" w:rsidRDefault="001B1B29" w:rsidP="00D0749C">
      <w:pPr>
        <w:pStyle w:val="Default"/>
        <w:ind w:firstLine="709"/>
        <w:jc w:val="both"/>
        <w:rPr>
          <w:sz w:val="28"/>
          <w:szCs w:val="28"/>
        </w:rPr>
      </w:pPr>
    </w:p>
    <w:p w:rsidR="00424DF0" w:rsidRPr="004E5868" w:rsidRDefault="00424DF0" w:rsidP="00424DF0">
      <w:pPr>
        <w:pStyle w:val="Default"/>
        <w:numPr>
          <w:ilvl w:val="0"/>
          <w:numId w:val="1"/>
        </w:numPr>
        <w:tabs>
          <w:tab w:val="left" w:pos="993"/>
        </w:tabs>
        <w:ind w:left="0" w:firstLine="709"/>
        <w:jc w:val="both"/>
        <w:rPr>
          <w:sz w:val="28"/>
          <w:szCs w:val="28"/>
        </w:rPr>
      </w:pPr>
      <w:r w:rsidRPr="004E5868">
        <w:rPr>
          <w:sz w:val="28"/>
          <w:szCs w:val="28"/>
        </w:rPr>
        <w:t>Внести в приложение к решению Совета депутатов городского поселения Бер</w:t>
      </w:r>
      <w:r w:rsidR="00033174">
        <w:rPr>
          <w:sz w:val="28"/>
          <w:szCs w:val="28"/>
        </w:rPr>
        <w:t>ё</w:t>
      </w:r>
      <w:r w:rsidRPr="004E5868">
        <w:rPr>
          <w:sz w:val="28"/>
          <w:szCs w:val="28"/>
        </w:rPr>
        <w:t>зово от 30</w:t>
      </w:r>
      <w:r w:rsidR="00033174">
        <w:rPr>
          <w:sz w:val="28"/>
          <w:szCs w:val="28"/>
        </w:rPr>
        <w:t xml:space="preserve"> августа </w:t>
      </w:r>
      <w:r w:rsidRPr="004E5868">
        <w:rPr>
          <w:sz w:val="28"/>
          <w:szCs w:val="28"/>
        </w:rPr>
        <w:t>2021</w:t>
      </w:r>
      <w:r w:rsidR="00790A86" w:rsidRPr="004E5868">
        <w:rPr>
          <w:sz w:val="28"/>
          <w:szCs w:val="28"/>
        </w:rPr>
        <w:t xml:space="preserve"> </w:t>
      </w:r>
      <w:r w:rsidR="00033174">
        <w:rPr>
          <w:sz w:val="28"/>
          <w:szCs w:val="28"/>
        </w:rPr>
        <w:t xml:space="preserve">года </w:t>
      </w:r>
      <w:r w:rsidRPr="004E5868">
        <w:rPr>
          <w:sz w:val="28"/>
          <w:szCs w:val="28"/>
        </w:rPr>
        <w:t xml:space="preserve">№ 315 «Об утверждении </w:t>
      </w:r>
      <w:r w:rsidR="000F31D5">
        <w:rPr>
          <w:sz w:val="28"/>
          <w:szCs w:val="28"/>
        </w:rPr>
        <w:t>П</w:t>
      </w:r>
      <w:r w:rsidRPr="004E5868">
        <w:rPr>
          <w:sz w:val="28"/>
          <w:szCs w:val="28"/>
        </w:rPr>
        <w:t>оложения о муниципальном жилищном контроле на территории городского поселения Бер</w:t>
      </w:r>
      <w:r w:rsidR="00033174">
        <w:rPr>
          <w:sz w:val="28"/>
          <w:szCs w:val="28"/>
        </w:rPr>
        <w:t>ё</w:t>
      </w:r>
      <w:r w:rsidRPr="004E5868">
        <w:rPr>
          <w:sz w:val="28"/>
          <w:szCs w:val="28"/>
        </w:rPr>
        <w:t>зово»</w:t>
      </w:r>
      <w:r w:rsidR="00633C29">
        <w:rPr>
          <w:sz w:val="28"/>
          <w:szCs w:val="28"/>
        </w:rPr>
        <w:t xml:space="preserve"> (далее – Положение)</w:t>
      </w:r>
      <w:r w:rsidR="00790A86" w:rsidRPr="004E5868">
        <w:rPr>
          <w:sz w:val="28"/>
          <w:szCs w:val="28"/>
        </w:rPr>
        <w:t xml:space="preserve"> </w:t>
      </w:r>
      <w:r w:rsidRPr="004E5868">
        <w:rPr>
          <w:sz w:val="28"/>
          <w:szCs w:val="28"/>
        </w:rPr>
        <w:t>следующ</w:t>
      </w:r>
      <w:r w:rsidR="00C76783">
        <w:rPr>
          <w:sz w:val="28"/>
          <w:szCs w:val="28"/>
        </w:rPr>
        <w:t>и</w:t>
      </w:r>
      <w:r w:rsidRPr="004E5868">
        <w:rPr>
          <w:sz w:val="28"/>
          <w:szCs w:val="28"/>
        </w:rPr>
        <w:t>е изменени</w:t>
      </w:r>
      <w:r w:rsidR="00C76783">
        <w:rPr>
          <w:sz w:val="28"/>
          <w:szCs w:val="28"/>
        </w:rPr>
        <w:t>я</w:t>
      </w:r>
      <w:r w:rsidRPr="004E5868">
        <w:rPr>
          <w:sz w:val="28"/>
          <w:szCs w:val="28"/>
        </w:rPr>
        <w:t>:</w:t>
      </w:r>
    </w:p>
    <w:p w:rsidR="000F7690" w:rsidRPr="004E5868" w:rsidRDefault="00721FAB" w:rsidP="000F7690">
      <w:pPr>
        <w:pStyle w:val="a6"/>
        <w:numPr>
          <w:ilvl w:val="1"/>
          <w:numId w:val="1"/>
        </w:numPr>
        <w:tabs>
          <w:tab w:val="left" w:pos="1134"/>
        </w:tabs>
        <w:spacing w:after="0" w:line="259" w:lineRule="auto"/>
        <w:ind w:left="0" w:firstLine="709"/>
        <w:jc w:val="both"/>
        <w:rPr>
          <w:rFonts w:ascii="Times New Roman" w:eastAsia="Calibri" w:hAnsi="Times New Roman" w:cs="Times New Roman"/>
          <w:sz w:val="28"/>
          <w:szCs w:val="28"/>
        </w:rPr>
      </w:pPr>
      <w:r w:rsidRPr="004E5868">
        <w:rPr>
          <w:rFonts w:ascii="Times New Roman" w:eastAsia="Calibri" w:hAnsi="Times New Roman" w:cs="Times New Roman"/>
          <w:sz w:val="28"/>
          <w:szCs w:val="28"/>
        </w:rPr>
        <w:t xml:space="preserve"> </w:t>
      </w:r>
      <w:r w:rsidR="001D1735">
        <w:rPr>
          <w:rFonts w:ascii="Times New Roman" w:eastAsia="Calibri" w:hAnsi="Times New Roman" w:cs="Times New Roman"/>
          <w:sz w:val="28"/>
          <w:szCs w:val="28"/>
        </w:rPr>
        <w:t>п</w:t>
      </w:r>
      <w:r w:rsidR="000F7690" w:rsidRPr="004E5868">
        <w:rPr>
          <w:rFonts w:ascii="Times New Roman" w:eastAsia="Calibri" w:hAnsi="Times New Roman" w:cs="Times New Roman"/>
          <w:sz w:val="28"/>
          <w:szCs w:val="28"/>
        </w:rPr>
        <w:t>ункт 18 изложить в следующей редакции:</w:t>
      </w:r>
    </w:p>
    <w:p w:rsidR="000F7690" w:rsidRPr="004E5868" w:rsidRDefault="000F7690" w:rsidP="000F7690">
      <w:pPr>
        <w:pStyle w:val="a6"/>
        <w:tabs>
          <w:tab w:val="left" w:pos="1134"/>
        </w:tabs>
        <w:spacing w:after="0" w:line="259" w:lineRule="auto"/>
        <w:ind w:left="0" w:firstLine="709"/>
        <w:jc w:val="both"/>
        <w:rPr>
          <w:rFonts w:ascii="Times New Roman" w:eastAsia="Calibri" w:hAnsi="Times New Roman" w:cs="Times New Roman"/>
          <w:sz w:val="28"/>
          <w:szCs w:val="28"/>
        </w:rPr>
      </w:pPr>
      <w:r w:rsidRPr="004E5868">
        <w:rPr>
          <w:rFonts w:ascii="Times New Roman" w:eastAsia="Calibri" w:hAnsi="Times New Roman" w:cs="Times New Roman"/>
          <w:sz w:val="28"/>
          <w:szCs w:val="28"/>
        </w:rPr>
        <w:t>«18. При осуществлении муниципального контроля проводятся следующие виды профилактических мероприятий:</w:t>
      </w:r>
    </w:p>
    <w:p w:rsidR="000F7690" w:rsidRPr="004E5868" w:rsidRDefault="000F7690" w:rsidP="000F7690">
      <w:pPr>
        <w:pStyle w:val="a6"/>
        <w:tabs>
          <w:tab w:val="left" w:pos="1134"/>
        </w:tabs>
        <w:spacing w:after="0" w:line="259" w:lineRule="auto"/>
        <w:ind w:left="0" w:firstLine="709"/>
        <w:jc w:val="both"/>
        <w:rPr>
          <w:rFonts w:ascii="Times New Roman" w:eastAsia="Calibri" w:hAnsi="Times New Roman" w:cs="Times New Roman"/>
          <w:sz w:val="28"/>
          <w:szCs w:val="28"/>
        </w:rPr>
      </w:pPr>
      <w:r w:rsidRPr="004E5868">
        <w:rPr>
          <w:rFonts w:ascii="Times New Roman" w:eastAsia="Calibri" w:hAnsi="Times New Roman" w:cs="Times New Roman"/>
          <w:sz w:val="28"/>
          <w:szCs w:val="28"/>
        </w:rPr>
        <w:t>1) информирование;</w:t>
      </w:r>
    </w:p>
    <w:p w:rsidR="000F7690" w:rsidRPr="004E5868" w:rsidRDefault="000F7690" w:rsidP="000F7690">
      <w:pPr>
        <w:pStyle w:val="a6"/>
        <w:tabs>
          <w:tab w:val="left" w:pos="1134"/>
        </w:tabs>
        <w:spacing w:after="0" w:line="259" w:lineRule="auto"/>
        <w:ind w:left="0" w:firstLine="709"/>
        <w:jc w:val="both"/>
        <w:rPr>
          <w:rFonts w:ascii="Times New Roman" w:eastAsia="Calibri" w:hAnsi="Times New Roman" w:cs="Times New Roman"/>
          <w:sz w:val="28"/>
          <w:szCs w:val="28"/>
        </w:rPr>
      </w:pPr>
      <w:r w:rsidRPr="004E5868">
        <w:rPr>
          <w:rFonts w:ascii="Times New Roman" w:eastAsia="Calibri" w:hAnsi="Times New Roman" w:cs="Times New Roman"/>
          <w:sz w:val="28"/>
          <w:szCs w:val="28"/>
        </w:rPr>
        <w:t>2) консультирование;</w:t>
      </w:r>
    </w:p>
    <w:p w:rsidR="000F7690" w:rsidRPr="004E5868" w:rsidRDefault="000F7690" w:rsidP="000F7690">
      <w:pPr>
        <w:pStyle w:val="a6"/>
        <w:tabs>
          <w:tab w:val="left" w:pos="1134"/>
        </w:tabs>
        <w:spacing w:after="0" w:line="259" w:lineRule="auto"/>
        <w:ind w:left="0" w:firstLine="709"/>
        <w:jc w:val="both"/>
        <w:rPr>
          <w:rFonts w:ascii="Times New Roman" w:eastAsia="Calibri" w:hAnsi="Times New Roman" w:cs="Times New Roman"/>
          <w:sz w:val="28"/>
          <w:szCs w:val="28"/>
        </w:rPr>
      </w:pPr>
      <w:r w:rsidRPr="004E5868">
        <w:rPr>
          <w:rFonts w:ascii="Times New Roman" w:eastAsia="Calibri" w:hAnsi="Times New Roman" w:cs="Times New Roman"/>
          <w:sz w:val="28"/>
          <w:szCs w:val="28"/>
        </w:rPr>
        <w:t>3) объявление предостережения;</w:t>
      </w:r>
    </w:p>
    <w:p w:rsidR="000F7690" w:rsidRPr="004E5868" w:rsidRDefault="001D1735" w:rsidP="000F7690">
      <w:pPr>
        <w:pStyle w:val="a6"/>
        <w:tabs>
          <w:tab w:val="left" w:pos="1134"/>
        </w:tabs>
        <w:spacing w:after="0" w:line="259"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 профилактический визит.»;</w:t>
      </w:r>
    </w:p>
    <w:p w:rsidR="000F7690" w:rsidRPr="004E5868" w:rsidRDefault="004E5868" w:rsidP="000F7690">
      <w:pPr>
        <w:pStyle w:val="a6"/>
        <w:numPr>
          <w:ilvl w:val="1"/>
          <w:numId w:val="1"/>
        </w:numPr>
        <w:tabs>
          <w:tab w:val="left" w:pos="1134"/>
        </w:tabs>
        <w:spacing w:after="0" w:line="259" w:lineRule="auto"/>
        <w:ind w:left="0" w:firstLine="709"/>
        <w:jc w:val="both"/>
        <w:rPr>
          <w:rFonts w:ascii="Times New Roman" w:eastAsia="Calibri" w:hAnsi="Times New Roman" w:cs="Times New Roman"/>
          <w:sz w:val="28"/>
          <w:szCs w:val="28"/>
        </w:rPr>
      </w:pPr>
      <w:r w:rsidRPr="004E5868">
        <w:rPr>
          <w:rFonts w:ascii="Times New Roman" w:eastAsia="Calibri" w:hAnsi="Times New Roman" w:cs="Times New Roman"/>
          <w:sz w:val="28"/>
          <w:szCs w:val="28"/>
        </w:rPr>
        <w:t xml:space="preserve"> </w:t>
      </w:r>
      <w:r w:rsidR="001D1735">
        <w:rPr>
          <w:rFonts w:ascii="Times New Roman" w:eastAsia="Calibri" w:hAnsi="Times New Roman" w:cs="Times New Roman"/>
          <w:sz w:val="28"/>
          <w:szCs w:val="28"/>
        </w:rPr>
        <w:t>р</w:t>
      </w:r>
      <w:r w:rsidRPr="004E5868">
        <w:rPr>
          <w:rFonts w:ascii="Times New Roman" w:eastAsia="Calibri" w:hAnsi="Times New Roman" w:cs="Times New Roman"/>
          <w:sz w:val="28"/>
          <w:szCs w:val="28"/>
        </w:rPr>
        <w:t xml:space="preserve">аздел </w:t>
      </w:r>
      <w:r w:rsidRPr="004E5868">
        <w:rPr>
          <w:rFonts w:ascii="Times New Roman" w:eastAsia="Calibri" w:hAnsi="Times New Roman" w:cs="Times New Roman"/>
          <w:sz w:val="28"/>
          <w:szCs w:val="28"/>
          <w:lang w:val="en-US"/>
        </w:rPr>
        <w:t>II</w:t>
      </w:r>
      <w:r w:rsidRPr="004E5868">
        <w:rPr>
          <w:rFonts w:ascii="Times New Roman" w:eastAsia="Calibri" w:hAnsi="Times New Roman" w:cs="Times New Roman"/>
          <w:sz w:val="28"/>
          <w:szCs w:val="28"/>
        </w:rPr>
        <w:t xml:space="preserve"> дополнить пунктом 21.1 следующего содержания:</w:t>
      </w:r>
    </w:p>
    <w:p w:rsidR="004E5868" w:rsidRPr="004E5868" w:rsidRDefault="004E5868" w:rsidP="004E5868">
      <w:pPr>
        <w:ind w:firstLine="709"/>
        <w:contextualSpacing/>
        <w:jc w:val="both"/>
        <w:rPr>
          <w:rFonts w:ascii="Times New Roman" w:eastAsia="Times New Roman" w:hAnsi="Times New Roman" w:cs="Times New Roman"/>
          <w:sz w:val="28"/>
          <w:szCs w:val="28"/>
          <w:lang w:eastAsia="ru-RU"/>
        </w:rPr>
      </w:pPr>
      <w:r w:rsidRPr="004E5868">
        <w:rPr>
          <w:rFonts w:ascii="Times New Roman" w:eastAsia="Calibri" w:hAnsi="Times New Roman" w:cs="Times New Roman"/>
          <w:sz w:val="28"/>
          <w:szCs w:val="28"/>
        </w:rPr>
        <w:t>«21.1</w:t>
      </w:r>
      <w:r w:rsidR="000060A6">
        <w:rPr>
          <w:rFonts w:ascii="Times New Roman" w:eastAsia="Calibri" w:hAnsi="Times New Roman" w:cs="Times New Roman"/>
          <w:sz w:val="28"/>
          <w:szCs w:val="28"/>
        </w:rPr>
        <w:t>.</w:t>
      </w:r>
      <w:r w:rsidRPr="004E5868">
        <w:rPr>
          <w:rFonts w:ascii="Times New Roman" w:eastAsia="Times New Roman" w:hAnsi="Times New Roman" w:cs="Times New Roman"/>
          <w:sz w:val="28"/>
          <w:szCs w:val="28"/>
          <w:lang w:eastAsia="ru-RU"/>
        </w:rPr>
        <w:t xml:space="preserve"> Профилактический визит проводится инспектором контрольного органа в форме профилактической беседы по месту осуществления </w:t>
      </w:r>
      <w:r w:rsidRPr="004E5868">
        <w:rPr>
          <w:rFonts w:ascii="Times New Roman" w:eastAsia="Times New Roman" w:hAnsi="Times New Roman" w:cs="Times New Roman"/>
          <w:sz w:val="28"/>
          <w:szCs w:val="28"/>
          <w:lang w:eastAsia="ru-RU"/>
        </w:rPr>
        <w:lastRenderedPageBreak/>
        <w:t>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4E5868" w:rsidRPr="004E5868" w:rsidRDefault="004E5868" w:rsidP="004E5868">
      <w:pPr>
        <w:spacing w:after="0" w:line="240" w:lineRule="auto"/>
        <w:ind w:firstLine="709"/>
        <w:contextualSpacing/>
        <w:jc w:val="both"/>
        <w:rPr>
          <w:rFonts w:ascii="Times New Roman" w:eastAsia="Times New Roman" w:hAnsi="Times New Roman" w:cs="Times New Roman"/>
          <w:sz w:val="28"/>
          <w:szCs w:val="28"/>
          <w:lang w:eastAsia="ru-RU"/>
        </w:rPr>
      </w:pPr>
      <w:r w:rsidRPr="004E5868">
        <w:rPr>
          <w:rFonts w:ascii="Times New Roman" w:eastAsia="Times New Roman" w:hAnsi="Times New Roman" w:cs="Times New Roman"/>
          <w:sz w:val="28"/>
          <w:szCs w:val="28"/>
          <w:lang w:eastAsia="ru-RU"/>
        </w:rPr>
        <w:t>Информация о профилактическом визите размещается инспектором в ЕРКНМ.</w:t>
      </w:r>
    </w:p>
    <w:p w:rsidR="004E5868" w:rsidRPr="004E5868" w:rsidRDefault="004E5868" w:rsidP="004E5868">
      <w:pPr>
        <w:spacing w:after="0" w:line="240" w:lineRule="auto"/>
        <w:ind w:firstLine="709"/>
        <w:contextualSpacing/>
        <w:jc w:val="both"/>
        <w:rPr>
          <w:rFonts w:ascii="Times New Roman" w:eastAsia="Times New Roman" w:hAnsi="Times New Roman" w:cs="Times New Roman"/>
          <w:sz w:val="28"/>
          <w:szCs w:val="28"/>
          <w:lang w:eastAsia="ru-RU"/>
        </w:rPr>
      </w:pPr>
      <w:r w:rsidRPr="004E5868">
        <w:rPr>
          <w:rFonts w:ascii="Times New Roman" w:eastAsia="Times New Roman" w:hAnsi="Times New Roman" w:cs="Times New Roman"/>
          <w:sz w:val="28"/>
          <w:szCs w:val="28"/>
          <w:lang w:eastAsia="ru-RU"/>
        </w:rPr>
        <w:t>В ходе профилактического визита инспектором контрольного органа может осуществляться консультирование контролируемого лица в порядке, установленном статьей 50 Федерального закона № 248-ФЗ.</w:t>
      </w:r>
    </w:p>
    <w:p w:rsidR="004E5868" w:rsidRPr="004E5868" w:rsidRDefault="004E5868" w:rsidP="004E5868">
      <w:pPr>
        <w:spacing w:after="0" w:line="240" w:lineRule="auto"/>
        <w:ind w:firstLine="709"/>
        <w:jc w:val="both"/>
        <w:rPr>
          <w:rFonts w:ascii="Times New Roman" w:eastAsia="Times New Roman" w:hAnsi="Times New Roman" w:cs="Times New Roman"/>
          <w:sz w:val="28"/>
          <w:szCs w:val="28"/>
          <w:lang w:eastAsia="ru-RU"/>
        </w:rPr>
      </w:pPr>
      <w:r w:rsidRPr="004E5868">
        <w:rPr>
          <w:rFonts w:ascii="Times New Roman" w:eastAsia="Times New Roman" w:hAnsi="Times New Roman" w:cs="Times New Roman"/>
          <w:sz w:val="28"/>
          <w:szCs w:val="28"/>
          <w:lang w:eastAsia="ru-RU"/>
        </w:rPr>
        <w:t>При проведении профилактического визита контролируемым лицам не могут выдаваться предписания. Разъяснения, полученные контролируемым лицом в ходе профилактического визита, носят рекомендательный характер.</w:t>
      </w:r>
    </w:p>
    <w:p w:rsidR="004E5868" w:rsidRPr="004E5868" w:rsidRDefault="004E5868" w:rsidP="004E5868">
      <w:pPr>
        <w:spacing w:after="0" w:line="240" w:lineRule="auto"/>
        <w:ind w:firstLine="709"/>
        <w:jc w:val="both"/>
        <w:rPr>
          <w:rFonts w:ascii="Times New Roman" w:eastAsia="Times New Roman" w:hAnsi="Times New Roman" w:cs="Times New Roman"/>
          <w:sz w:val="28"/>
          <w:szCs w:val="28"/>
          <w:lang w:eastAsia="ru-RU"/>
        </w:rPr>
      </w:pPr>
      <w:r w:rsidRPr="004E5868">
        <w:rPr>
          <w:rFonts w:ascii="Times New Roman" w:eastAsia="Times New Roman" w:hAnsi="Times New Roman" w:cs="Times New Roman"/>
          <w:sz w:val="28"/>
          <w:szCs w:val="28"/>
          <w:lang w:eastAsia="ru-RU"/>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контрольного органа незамедлительно направляет информацию об этом руководителю </w:t>
      </w:r>
      <w:r w:rsidR="00633C29">
        <w:rPr>
          <w:rFonts w:ascii="Times New Roman" w:eastAsia="Times New Roman" w:hAnsi="Times New Roman" w:cs="Times New Roman"/>
          <w:sz w:val="28"/>
          <w:szCs w:val="28"/>
          <w:lang w:eastAsia="ru-RU"/>
        </w:rPr>
        <w:t xml:space="preserve">(заместителю руководителя) </w:t>
      </w:r>
      <w:r w:rsidRPr="004E5868">
        <w:rPr>
          <w:rFonts w:ascii="Times New Roman" w:eastAsia="Times New Roman" w:hAnsi="Times New Roman" w:cs="Times New Roman"/>
          <w:sz w:val="28"/>
          <w:szCs w:val="28"/>
          <w:lang w:eastAsia="ru-RU"/>
        </w:rPr>
        <w:t>контрольного органа для принятия решения о проведении контрольных</w:t>
      </w:r>
      <w:r w:rsidR="00A90E9A">
        <w:rPr>
          <w:rFonts w:ascii="Times New Roman" w:eastAsia="Times New Roman" w:hAnsi="Times New Roman" w:cs="Times New Roman"/>
          <w:sz w:val="28"/>
          <w:szCs w:val="28"/>
          <w:lang w:eastAsia="ru-RU"/>
        </w:rPr>
        <w:t xml:space="preserve"> мероприятий</w:t>
      </w:r>
      <w:r w:rsidRPr="004E5868">
        <w:rPr>
          <w:rFonts w:ascii="Times New Roman" w:eastAsia="Times New Roman" w:hAnsi="Times New Roman" w:cs="Times New Roman"/>
          <w:sz w:val="28"/>
          <w:szCs w:val="28"/>
          <w:lang w:eastAsia="ru-RU"/>
        </w:rPr>
        <w:t>.</w:t>
      </w:r>
    </w:p>
    <w:p w:rsidR="004E5868" w:rsidRPr="004E5868" w:rsidRDefault="004E5868" w:rsidP="004E5868">
      <w:pPr>
        <w:spacing w:after="0" w:line="240" w:lineRule="auto"/>
        <w:ind w:firstLine="709"/>
        <w:jc w:val="both"/>
        <w:rPr>
          <w:rFonts w:ascii="Times New Roman" w:eastAsia="Times New Roman" w:hAnsi="Times New Roman" w:cs="Times New Roman"/>
          <w:sz w:val="28"/>
          <w:szCs w:val="28"/>
          <w:lang w:eastAsia="ru-RU"/>
        </w:rPr>
      </w:pPr>
      <w:r w:rsidRPr="004E5868">
        <w:rPr>
          <w:rFonts w:ascii="Times New Roman" w:eastAsia="Times New Roman" w:hAnsi="Times New Roman" w:cs="Times New Roman"/>
          <w:sz w:val="28"/>
          <w:szCs w:val="28"/>
          <w:lang w:eastAsia="ru-RU"/>
        </w:rPr>
        <w:t>Контролируемое лицо вправе обратиться в контрольный орган с заявлением о проведении в отношении его профилактического визита (далее - заявление контролируемого лица).</w:t>
      </w:r>
    </w:p>
    <w:p w:rsidR="004E5868" w:rsidRPr="004E5868" w:rsidRDefault="004E5868" w:rsidP="004E5868">
      <w:pPr>
        <w:spacing w:after="0" w:line="240" w:lineRule="auto"/>
        <w:ind w:firstLine="709"/>
        <w:jc w:val="both"/>
        <w:rPr>
          <w:rFonts w:ascii="Times New Roman" w:eastAsia="Times New Roman" w:hAnsi="Times New Roman" w:cs="Times New Roman"/>
          <w:sz w:val="28"/>
          <w:szCs w:val="28"/>
          <w:lang w:eastAsia="ru-RU"/>
        </w:rPr>
      </w:pPr>
      <w:r w:rsidRPr="004E5868">
        <w:rPr>
          <w:rFonts w:ascii="Times New Roman" w:eastAsia="Times New Roman" w:hAnsi="Times New Roman" w:cs="Times New Roman"/>
          <w:sz w:val="28"/>
          <w:szCs w:val="28"/>
          <w:lang w:eastAsia="ru-RU"/>
        </w:rPr>
        <w:t>Контрольный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органа, о чем уведомляет контролируемое лицо.</w:t>
      </w:r>
    </w:p>
    <w:p w:rsidR="004E5868" w:rsidRPr="004E5868" w:rsidRDefault="004E5868" w:rsidP="00BA49FF">
      <w:pPr>
        <w:spacing w:after="0" w:line="240" w:lineRule="auto"/>
        <w:ind w:firstLine="709"/>
        <w:contextualSpacing/>
        <w:jc w:val="both"/>
        <w:rPr>
          <w:rFonts w:ascii="Times New Roman" w:eastAsia="Times New Roman" w:hAnsi="Times New Roman" w:cs="Times New Roman"/>
          <w:sz w:val="28"/>
          <w:szCs w:val="28"/>
          <w:lang w:eastAsia="ru-RU"/>
        </w:rPr>
      </w:pPr>
      <w:r w:rsidRPr="004E5868">
        <w:rPr>
          <w:rFonts w:ascii="Times New Roman" w:eastAsia="Times New Roman" w:hAnsi="Times New Roman" w:cs="Times New Roman"/>
          <w:sz w:val="28"/>
          <w:szCs w:val="28"/>
          <w:lang w:eastAsia="ru-RU"/>
        </w:rPr>
        <w:t>Контрольный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4E5868" w:rsidRPr="004E5868" w:rsidRDefault="004E5868" w:rsidP="00BA49FF">
      <w:pPr>
        <w:spacing w:after="0" w:line="240" w:lineRule="auto"/>
        <w:ind w:firstLine="709"/>
        <w:contextualSpacing/>
        <w:jc w:val="both"/>
        <w:rPr>
          <w:rFonts w:ascii="Times New Roman" w:eastAsia="Times New Roman" w:hAnsi="Times New Roman" w:cs="Times New Roman"/>
          <w:sz w:val="28"/>
          <w:szCs w:val="28"/>
          <w:lang w:eastAsia="ru-RU"/>
        </w:rPr>
      </w:pPr>
      <w:r w:rsidRPr="004E5868">
        <w:rPr>
          <w:rFonts w:ascii="Times New Roman" w:eastAsia="Times New Roman" w:hAnsi="Times New Roman" w:cs="Times New Roman"/>
          <w:sz w:val="28"/>
          <w:szCs w:val="28"/>
          <w:lang w:eastAsia="ru-RU"/>
        </w:rPr>
        <w:t>1) от контролируемого лица поступило уведомление об отзыве заявления о проведении профилактического визита;</w:t>
      </w:r>
    </w:p>
    <w:p w:rsidR="004E5868" w:rsidRPr="004E5868" w:rsidRDefault="004E5868" w:rsidP="00BA49FF">
      <w:pPr>
        <w:spacing w:after="0" w:line="240" w:lineRule="auto"/>
        <w:ind w:firstLine="709"/>
        <w:contextualSpacing/>
        <w:jc w:val="both"/>
        <w:rPr>
          <w:rFonts w:ascii="Times New Roman" w:eastAsia="Times New Roman" w:hAnsi="Times New Roman" w:cs="Times New Roman"/>
          <w:sz w:val="28"/>
          <w:szCs w:val="28"/>
          <w:lang w:eastAsia="ru-RU"/>
        </w:rPr>
      </w:pPr>
      <w:r w:rsidRPr="004E5868">
        <w:rPr>
          <w:rFonts w:ascii="Times New Roman" w:eastAsia="Times New Roman" w:hAnsi="Times New Roman" w:cs="Times New Roman"/>
          <w:sz w:val="28"/>
          <w:szCs w:val="28"/>
          <w:lang w:eastAsia="ru-RU"/>
        </w:rPr>
        <w:t>2) в течение двух месяцев до даты подачи заявления контролируемого лица контрольным органом было принято решение об отказе в проведении профилактического визита в отношении данного контролируемого лица;</w:t>
      </w:r>
    </w:p>
    <w:p w:rsidR="004E5868" w:rsidRPr="004E5868" w:rsidRDefault="004E5868" w:rsidP="00BA49FF">
      <w:pPr>
        <w:spacing w:after="0" w:line="240" w:lineRule="auto"/>
        <w:ind w:firstLine="709"/>
        <w:contextualSpacing/>
        <w:jc w:val="both"/>
        <w:rPr>
          <w:rFonts w:ascii="Times New Roman" w:eastAsia="Times New Roman" w:hAnsi="Times New Roman" w:cs="Times New Roman"/>
          <w:sz w:val="28"/>
          <w:szCs w:val="28"/>
          <w:lang w:eastAsia="ru-RU"/>
        </w:rPr>
      </w:pPr>
      <w:r w:rsidRPr="004E5868">
        <w:rPr>
          <w:rFonts w:ascii="Times New Roman" w:eastAsia="Times New Roman" w:hAnsi="Times New Roman" w:cs="Times New Roman"/>
          <w:sz w:val="28"/>
          <w:szCs w:val="28"/>
          <w:lang w:eastAsia="ru-RU"/>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4E5868" w:rsidRPr="004E5868" w:rsidRDefault="004E5868" w:rsidP="00BA49FF">
      <w:pPr>
        <w:spacing w:after="0" w:line="240" w:lineRule="auto"/>
        <w:ind w:firstLine="709"/>
        <w:contextualSpacing/>
        <w:jc w:val="both"/>
        <w:rPr>
          <w:rFonts w:ascii="Times New Roman" w:eastAsia="Times New Roman" w:hAnsi="Times New Roman" w:cs="Times New Roman"/>
          <w:sz w:val="28"/>
          <w:szCs w:val="28"/>
          <w:lang w:eastAsia="ru-RU"/>
        </w:rPr>
      </w:pPr>
      <w:r w:rsidRPr="004E5868">
        <w:rPr>
          <w:rFonts w:ascii="Times New Roman" w:eastAsia="Times New Roman" w:hAnsi="Times New Roman" w:cs="Times New Roman"/>
          <w:sz w:val="28"/>
          <w:szCs w:val="28"/>
          <w:lang w:eastAsia="ru-RU"/>
        </w:rPr>
        <w:t>4) заявление контролируемого лица содержит нецензурные либо оскорбительные выражения, угрозы жизни, здоровью и имуществу должностных лиц контрольного органа либо членов их семей.</w:t>
      </w:r>
    </w:p>
    <w:p w:rsidR="004E5868" w:rsidRDefault="004E5868" w:rsidP="00BA49FF">
      <w:pPr>
        <w:spacing w:after="0" w:line="240" w:lineRule="auto"/>
        <w:ind w:firstLine="709"/>
        <w:contextualSpacing/>
        <w:jc w:val="both"/>
        <w:rPr>
          <w:rFonts w:ascii="Times New Roman" w:eastAsia="Times New Roman" w:hAnsi="Times New Roman" w:cs="Times New Roman"/>
          <w:sz w:val="28"/>
          <w:szCs w:val="28"/>
          <w:lang w:eastAsia="ru-RU"/>
        </w:rPr>
      </w:pPr>
      <w:r w:rsidRPr="004E5868">
        <w:rPr>
          <w:rFonts w:ascii="Times New Roman" w:eastAsia="Times New Roman" w:hAnsi="Times New Roman" w:cs="Times New Roman"/>
          <w:sz w:val="28"/>
          <w:szCs w:val="28"/>
          <w:lang w:eastAsia="ru-RU"/>
        </w:rPr>
        <w:t xml:space="preserve">В случае принятия решения о проведении профилактического визита по заявлению контролируемого лица контрольный орган в течение двадцати </w:t>
      </w:r>
      <w:r w:rsidRPr="004E5868">
        <w:rPr>
          <w:rFonts w:ascii="Times New Roman" w:eastAsia="Times New Roman" w:hAnsi="Times New Roman" w:cs="Times New Roman"/>
          <w:sz w:val="28"/>
          <w:szCs w:val="28"/>
          <w:lang w:eastAsia="ru-RU"/>
        </w:rPr>
        <w:lastRenderedPageBreak/>
        <w:t>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w:t>
      </w:r>
      <w:r w:rsidR="001D1735">
        <w:rPr>
          <w:rFonts w:ascii="Times New Roman" w:eastAsia="Times New Roman" w:hAnsi="Times New Roman" w:cs="Times New Roman"/>
          <w:sz w:val="28"/>
          <w:szCs w:val="28"/>
          <w:lang w:eastAsia="ru-RU"/>
        </w:rPr>
        <w:t>;</w:t>
      </w:r>
    </w:p>
    <w:p w:rsidR="0055038D" w:rsidRDefault="001D1735" w:rsidP="00680F13">
      <w:pPr>
        <w:pStyle w:val="a6"/>
        <w:numPr>
          <w:ilvl w:val="1"/>
          <w:numId w:val="1"/>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003543BC">
        <w:rPr>
          <w:rFonts w:ascii="Times New Roman" w:eastAsia="Times New Roman" w:hAnsi="Times New Roman" w:cs="Times New Roman"/>
          <w:sz w:val="28"/>
          <w:szCs w:val="28"/>
          <w:lang w:eastAsia="ru-RU"/>
        </w:rPr>
        <w:t>б</w:t>
      </w:r>
      <w:r w:rsidR="008F264D">
        <w:rPr>
          <w:rFonts w:ascii="Times New Roman" w:eastAsia="Times New Roman" w:hAnsi="Times New Roman" w:cs="Times New Roman"/>
          <w:sz w:val="28"/>
          <w:szCs w:val="28"/>
          <w:lang w:eastAsia="ru-RU"/>
        </w:rPr>
        <w:t>з</w:t>
      </w:r>
      <w:r w:rsidR="003543BC">
        <w:rPr>
          <w:rFonts w:ascii="Times New Roman" w:eastAsia="Times New Roman" w:hAnsi="Times New Roman" w:cs="Times New Roman"/>
          <w:sz w:val="28"/>
          <w:szCs w:val="28"/>
          <w:lang w:eastAsia="ru-RU"/>
        </w:rPr>
        <w:t>ац восемнадцатый пункта 44 изложить в следующей редакции:</w:t>
      </w:r>
    </w:p>
    <w:p w:rsidR="004E5868" w:rsidRPr="004E5868" w:rsidRDefault="003543BC" w:rsidP="00680F13">
      <w:pPr>
        <w:pStyle w:val="a6"/>
        <w:spacing w:after="0" w:line="240" w:lineRule="auto"/>
        <w:ind w:left="0"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w:t>
      </w:r>
      <w:r w:rsidRPr="003543BC">
        <w:rPr>
          <w:rFonts w:ascii="Times New Roman" w:eastAsia="Times New Roman" w:hAnsi="Times New Roman" w:cs="Times New Roman"/>
          <w:sz w:val="28"/>
          <w:szCs w:val="28"/>
          <w:lang w:eastAsia="ru-RU"/>
        </w:rPr>
        <w:t xml:space="preserve">По результатам проведения выездного обследования не может быть принято решение, предусмотренное пунктом 2 части 2 статьи 90 </w:t>
      </w:r>
      <w:r w:rsidR="008F264D" w:rsidRPr="008F264D">
        <w:rPr>
          <w:rFonts w:ascii="Times New Roman" w:eastAsia="Times New Roman" w:hAnsi="Times New Roman" w:cs="Times New Roman"/>
          <w:sz w:val="28"/>
          <w:szCs w:val="28"/>
          <w:lang w:eastAsia="ru-RU"/>
        </w:rPr>
        <w:t>Федерального закона № 248-ФЗ</w:t>
      </w:r>
      <w:r w:rsidRPr="003543B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1D1735">
        <w:rPr>
          <w:rFonts w:ascii="Times New Roman" w:eastAsia="Times New Roman" w:hAnsi="Times New Roman" w:cs="Times New Roman"/>
          <w:sz w:val="28"/>
          <w:szCs w:val="28"/>
          <w:lang w:eastAsia="ru-RU"/>
        </w:rPr>
        <w:t>;</w:t>
      </w:r>
    </w:p>
    <w:p w:rsidR="000E1D2A" w:rsidRDefault="000E1D2A" w:rsidP="00680F13">
      <w:pPr>
        <w:pStyle w:val="a6"/>
        <w:numPr>
          <w:ilvl w:val="1"/>
          <w:numId w:val="1"/>
        </w:numPr>
        <w:spacing w:after="0" w:line="240" w:lineRule="auto"/>
        <w:ind w:left="0" w:firstLine="709"/>
        <w:jc w:val="both"/>
        <w:rPr>
          <w:rFonts w:ascii="Times New Roman" w:eastAsia="Calibri" w:hAnsi="Times New Roman" w:cs="Times New Roman"/>
          <w:sz w:val="28"/>
          <w:szCs w:val="28"/>
        </w:rPr>
      </w:pPr>
      <w:r w:rsidRPr="000E1D2A">
        <w:rPr>
          <w:rFonts w:ascii="Times New Roman" w:eastAsia="Calibri" w:hAnsi="Times New Roman" w:cs="Times New Roman"/>
          <w:sz w:val="28"/>
          <w:szCs w:val="28"/>
        </w:rPr>
        <w:t xml:space="preserve"> </w:t>
      </w:r>
      <w:r w:rsidR="00633C29">
        <w:rPr>
          <w:rFonts w:ascii="Times New Roman" w:eastAsia="Calibri" w:hAnsi="Times New Roman" w:cs="Times New Roman"/>
          <w:sz w:val="28"/>
          <w:szCs w:val="28"/>
        </w:rPr>
        <w:t xml:space="preserve">подпункт 3.2 пункта 3 </w:t>
      </w:r>
      <w:r w:rsidR="001D1735">
        <w:rPr>
          <w:rFonts w:ascii="Times New Roman" w:eastAsia="Calibri" w:hAnsi="Times New Roman" w:cs="Times New Roman"/>
          <w:sz w:val="28"/>
          <w:szCs w:val="28"/>
        </w:rPr>
        <w:t>п</w:t>
      </w:r>
      <w:r w:rsidRPr="000E1D2A">
        <w:rPr>
          <w:rFonts w:ascii="Times New Roman" w:eastAsia="Calibri" w:hAnsi="Times New Roman" w:cs="Times New Roman"/>
          <w:sz w:val="28"/>
          <w:szCs w:val="28"/>
        </w:rPr>
        <w:t>риложени</w:t>
      </w:r>
      <w:r w:rsidR="00633C29">
        <w:rPr>
          <w:rFonts w:ascii="Times New Roman" w:eastAsia="Calibri" w:hAnsi="Times New Roman" w:cs="Times New Roman"/>
          <w:sz w:val="28"/>
          <w:szCs w:val="28"/>
        </w:rPr>
        <w:t>я</w:t>
      </w:r>
      <w:r w:rsidRPr="000E1D2A">
        <w:rPr>
          <w:rFonts w:ascii="Times New Roman" w:eastAsia="Calibri" w:hAnsi="Times New Roman" w:cs="Times New Roman"/>
          <w:sz w:val="28"/>
          <w:szCs w:val="28"/>
        </w:rPr>
        <w:t xml:space="preserve"> 1 к Положению изложить в следующей редакции</w:t>
      </w:r>
      <w:r w:rsidR="00633C29">
        <w:rPr>
          <w:rFonts w:ascii="Times New Roman" w:eastAsia="Calibri" w:hAnsi="Times New Roman" w:cs="Times New Roman"/>
          <w:sz w:val="28"/>
          <w:szCs w:val="28"/>
        </w:rPr>
        <w:t>:</w:t>
      </w:r>
    </w:p>
    <w:p w:rsidR="00633C29" w:rsidRPr="00633C29" w:rsidRDefault="00633C29" w:rsidP="00680F13">
      <w:pPr>
        <w:pStyle w:val="a6"/>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633C29">
        <w:rPr>
          <w:rFonts w:ascii="Times New Roman" w:eastAsia="Calibri" w:hAnsi="Times New Roman" w:cs="Times New Roman"/>
          <w:sz w:val="28"/>
          <w:szCs w:val="28"/>
        </w:rPr>
        <w:t>3.2. Индикативные показатели, используемые при осуществлении муниципального контроля:</w:t>
      </w:r>
    </w:p>
    <w:p w:rsidR="00633C29" w:rsidRPr="00633C29" w:rsidRDefault="00633C29" w:rsidP="00680F13">
      <w:pPr>
        <w:pStyle w:val="a6"/>
        <w:spacing w:after="0" w:line="240" w:lineRule="auto"/>
        <w:ind w:left="0" w:firstLine="709"/>
        <w:jc w:val="both"/>
        <w:rPr>
          <w:rFonts w:ascii="Times New Roman" w:eastAsia="Calibri" w:hAnsi="Times New Roman" w:cs="Times New Roman"/>
          <w:sz w:val="28"/>
          <w:szCs w:val="28"/>
        </w:rPr>
      </w:pPr>
      <w:r w:rsidRPr="00633C29">
        <w:rPr>
          <w:rFonts w:ascii="Times New Roman" w:eastAsia="Calibri" w:hAnsi="Times New Roman" w:cs="Times New Roman"/>
          <w:sz w:val="28"/>
          <w:szCs w:val="28"/>
        </w:rPr>
        <w:t>- количество внеплановых контрольных мероприятий, проведенных за отчетный период;</w:t>
      </w:r>
    </w:p>
    <w:p w:rsidR="00633C29" w:rsidRPr="00633C29" w:rsidRDefault="00633C29" w:rsidP="00680F13">
      <w:pPr>
        <w:pStyle w:val="a6"/>
        <w:spacing w:after="0" w:line="240" w:lineRule="auto"/>
        <w:ind w:left="0" w:firstLine="709"/>
        <w:jc w:val="both"/>
        <w:rPr>
          <w:rFonts w:ascii="Times New Roman" w:eastAsia="Calibri" w:hAnsi="Times New Roman" w:cs="Times New Roman"/>
          <w:sz w:val="28"/>
          <w:szCs w:val="28"/>
        </w:rPr>
      </w:pPr>
      <w:r w:rsidRPr="00633C29">
        <w:rPr>
          <w:rFonts w:ascii="Times New Roman" w:eastAsia="Calibri" w:hAnsi="Times New Roman" w:cs="Times New Roman"/>
          <w:sz w:val="28"/>
          <w:szCs w:val="28"/>
        </w:rPr>
        <w:t>- количество профилактических визитов, проведенных за отчетный год;</w:t>
      </w:r>
    </w:p>
    <w:p w:rsidR="00633C29" w:rsidRPr="00633C29" w:rsidRDefault="00633C29" w:rsidP="00680F13">
      <w:pPr>
        <w:pStyle w:val="a6"/>
        <w:spacing w:after="0" w:line="240" w:lineRule="auto"/>
        <w:ind w:left="0" w:firstLine="709"/>
        <w:jc w:val="both"/>
        <w:rPr>
          <w:rFonts w:ascii="Times New Roman" w:eastAsia="Calibri" w:hAnsi="Times New Roman" w:cs="Times New Roman"/>
          <w:sz w:val="28"/>
          <w:szCs w:val="28"/>
        </w:rPr>
      </w:pPr>
      <w:r w:rsidRPr="00633C29">
        <w:rPr>
          <w:rFonts w:ascii="Times New Roman" w:eastAsia="Calibri" w:hAnsi="Times New Roman" w:cs="Times New Roman"/>
          <w:sz w:val="28"/>
          <w:szCs w:val="28"/>
        </w:rPr>
        <w:t>-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633C29" w:rsidRPr="00633C29" w:rsidRDefault="00633C29" w:rsidP="00680F13">
      <w:pPr>
        <w:pStyle w:val="a6"/>
        <w:spacing w:after="0" w:line="240" w:lineRule="auto"/>
        <w:ind w:left="0" w:firstLine="709"/>
        <w:jc w:val="both"/>
        <w:rPr>
          <w:rFonts w:ascii="Times New Roman" w:eastAsia="Calibri" w:hAnsi="Times New Roman" w:cs="Times New Roman"/>
          <w:sz w:val="28"/>
          <w:szCs w:val="28"/>
        </w:rPr>
      </w:pPr>
      <w:r w:rsidRPr="00633C29">
        <w:rPr>
          <w:rFonts w:ascii="Times New Roman" w:eastAsia="Calibri" w:hAnsi="Times New Roman" w:cs="Times New Roman"/>
          <w:sz w:val="28"/>
          <w:szCs w:val="28"/>
        </w:rPr>
        <w:t>- общее количество контрольных мероприятий с взаимодействием, проведенных за отчетный период;</w:t>
      </w:r>
    </w:p>
    <w:p w:rsidR="00633C29" w:rsidRPr="00633C29" w:rsidRDefault="00633C29" w:rsidP="00680F13">
      <w:pPr>
        <w:pStyle w:val="a6"/>
        <w:spacing w:after="0" w:line="240" w:lineRule="auto"/>
        <w:ind w:left="0" w:firstLine="709"/>
        <w:jc w:val="both"/>
        <w:rPr>
          <w:rFonts w:ascii="Times New Roman" w:eastAsia="Calibri" w:hAnsi="Times New Roman" w:cs="Times New Roman"/>
          <w:sz w:val="28"/>
          <w:szCs w:val="28"/>
        </w:rPr>
      </w:pPr>
      <w:r w:rsidRPr="00633C29">
        <w:rPr>
          <w:rFonts w:ascii="Times New Roman" w:eastAsia="Calibri" w:hAnsi="Times New Roman" w:cs="Times New Roman"/>
          <w:sz w:val="28"/>
          <w:szCs w:val="28"/>
        </w:rPr>
        <w:t>- количество контрольных мероприятий с взаимодействием по каждому виду контрольных мероприятий, проведенных за отчетный период;</w:t>
      </w:r>
    </w:p>
    <w:p w:rsidR="00633C29" w:rsidRPr="00633C29" w:rsidRDefault="00633C29" w:rsidP="00680F13">
      <w:pPr>
        <w:pStyle w:val="a6"/>
        <w:spacing w:after="0" w:line="240" w:lineRule="auto"/>
        <w:ind w:left="0" w:firstLine="709"/>
        <w:jc w:val="both"/>
        <w:rPr>
          <w:rFonts w:ascii="Times New Roman" w:eastAsia="Calibri" w:hAnsi="Times New Roman" w:cs="Times New Roman"/>
          <w:sz w:val="28"/>
          <w:szCs w:val="28"/>
        </w:rPr>
      </w:pPr>
      <w:r w:rsidRPr="00633C29">
        <w:rPr>
          <w:rFonts w:ascii="Times New Roman" w:eastAsia="Calibri" w:hAnsi="Times New Roman" w:cs="Times New Roman"/>
          <w:sz w:val="28"/>
          <w:szCs w:val="28"/>
        </w:rPr>
        <w:t>- количество контрольных мероприятий, проведенных с использованием дистанционного взаимодействия, за отчетный период;</w:t>
      </w:r>
    </w:p>
    <w:p w:rsidR="00633C29" w:rsidRPr="00633C29" w:rsidRDefault="00633C29" w:rsidP="00680F13">
      <w:pPr>
        <w:pStyle w:val="a6"/>
        <w:spacing w:after="0" w:line="240" w:lineRule="auto"/>
        <w:ind w:left="0" w:firstLine="709"/>
        <w:jc w:val="both"/>
        <w:rPr>
          <w:rFonts w:ascii="Times New Roman" w:eastAsia="Calibri" w:hAnsi="Times New Roman" w:cs="Times New Roman"/>
          <w:sz w:val="28"/>
          <w:szCs w:val="28"/>
        </w:rPr>
      </w:pPr>
      <w:r w:rsidRPr="00633C29">
        <w:rPr>
          <w:rFonts w:ascii="Times New Roman" w:eastAsia="Calibri" w:hAnsi="Times New Roman" w:cs="Times New Roman"/>
          <w:sz w:val="28"/>
          <w:szCs w:val="28"/>
        </w:rPr>
        <w:t>- количество предостережений о недопустимости нарушения обязательных требований, объявленных за отчетный период;</w:t>
      </w:r>
    </w:p>
    <w:p w:rsidR="00633C29" w:rsidRPr="00633C29" w:rsidRDefault="00633C29" w:rsidP="00680F13">
      <w:pPr>
        <w:pStyle w:val="a6"/>
        <w:spacing w:after="0" w:line="240" w:lineRule="auto"/>
        <w:ind w:left="0" w:firstLine="709"/>
        <w:jc w:val="both"/>
        <w:rPr>
          <w:rFonts w:ascii="Times New Roman" w:eastAsia="Calibri" w:hAnsi="Times New Roman" w:cs="Times New Roman"/>
          <w:sz w:val="28"/>
          <w:szCs w:val="28"/>
        </w:rPr>
      </w:pPr>
      <w:r w:rsidRPr="00633C29">
        <w:rPr>
          <w:rFonts w:ascii="Times New Roman" w:eastAsia="Calibri" w:hAnsi="Times New Roman" w:cs="Times New Roman"/>
          <w:sz w:val="28"/>
          <w:szCs w:val="28"/>
        </w:rPr>
        <w:t>- количество контрольных мероприятий, по результатам которых выявлены нарушения обязательных требований, за отчетный период;</w:t>
      </w:r>
    </w:p>
    <w:p w:rsidR="00633C29" w:rsidRPr="00633C29" w:rsidRDefault="00633C29" w:rsidP="00680F13">
      <w:pPr>
        <w:pStyle w:val="a6"/>
        <w:spacing w:after="0" w:line="240" w:lineRule="auto"/>
        <w:ind w:left="0" w:firstLine="709"/>
        <w:jc w:val="both"/>
        <w:rPr>
          <w:rFonts w:ascii="Times New Roman" w:eastAsia="Calibri" w:hAnsi="Times New Roman" w:cs="Times New Roman"/>
          <w:sz w:val="28"/>
          <w:szCs w:val="28"/>
        </w:rPr>
      </w:pPr>
      <w:r w:rsidRPr="00633C29">
        <w:rPr>
          <w:rFonts w:ascii="Times New Roman" w:eastAsia="Calibri" w:hAnsi="Times New Roman" w:cs="Times New Roman"/>
          <w:sz w:val="28"/>
          <w:szCs w:val="28"/>
        </w:rPr>
        <w:t>- количество направленных в органы прокуратуры заявлений о согласовании проведения контрольных мероприятий, за отчетный период;</w:t>
      </w:r>
    </w:p>
    <w:p w:rsidR="00633C29" w:rsidRPr="00633C29" w:rsidRDefault="00633C29" w:rsidP="00680F13">
      <w:pPr>
        <w:pStyle w:val="a6"/>
        <w:spacing w:after="0" w:line="240" w:lineRule="auto"/>
        <w:ind w:left="0" w:firstLine="709"/>
        <w:jc w:val="both"/>
        <w:rPr>
          <w:rFonts w:ascii="Times New Roman" w:eastAsia="Calibri" w:hAnsi="Times New Roman" w:cs="Times New Roman"/>
          <w:sz w:val="28"/>
          <w:szCs w:val="28"/>
        </w:rPr>
      </w:pPr>
      <w:r w:rsidRPr="00633C29">
        <w:rPr>
          <w:rFonts w:ascii="Times New Roman" w:eastAsia="Calibri" w:hAnsi="Times New Roman" w:cs="Times New Roman"/>
          <w:sz w:val="28"/>
          <w:szCs w:val="28"/>
        </w:rPr>
        <w:t>-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633C29" w:rsidRPr="00633C29" w:rsidRDefault="00633C29" w:rsidP="00680F13">
      <w:pPr>
        <w:pStyle w:val="a6"/>
        <w:spacing w:after="0" w:line="240" w:lineRule="auto"/>
        <w:ind w:left="0" w:firstLine="709"/>
        <w:jc w:val="both"/>
        <w:rPr>
          <w:rFonts w:ascii="Times New Roman" w:eastAsia="Calibri" w:hAnsi="Times New Roman" w:cs="Times New Roman"/>
          <w:sz w:val="28"/>
          <w:szCs w:val="28"/>
        </w:rPr>
      </w:pPr>
      <w:r w:rsidRPr="00633C29">
        <w:rPr>
          <w:rFonts w:ascii="Times New Roman" w:eastAsia="Calibri" w:hAnsi="Times New Roman" w:cs="Times New Roman"/>
          <w:sz w:val="28"/>
          <w:szCs w:val="28"/>
        </w:rPr>
        <w:t>- общее количество учтенных объектов контроля на конец отчетного периода;</w:t>
      </w:r>
    </w:p>
    <w:p w:rsidR="00633C29" w:rsidRPr="00633C29" w:rsidRDefault="00633C29" w:rsidP="00680F13">
      <w:pPr>
        <w:pStyle w:val="a6"/>
        <w:spacing w:after="0" w:line="240" w:lineRule="auto"/>
        <w:ind w:left="0" w:firstLine="709"/>
        <w:jc w:val="both"/>
        <w:rPr>
          <w:rFonts w:ascii="Times New Roman" w:eastAsia="Calibri" w:hAnsi="Times New Roman" w:cs="Times New Roman"/>
          <w:sz w:val="28"/>
          <w:szCs w:val="28"/>
        </w:rPr>
      </w:pPr>
      <w:r w:rsidRPr="00633C29">
        <w:rPr>
          <w:rFonts w:ascii="Times New Roman" w:eastAsia="Calibri" w:hAnsi="Times New Roman" w:cs="Times New Roman"/>
          <w:sz w:val="28"/>
          <w:szCs w:val="28"/>
        </w:rPr>
        <w:t>- количество учтенных контролируемых лиц на конец отчетного периода;</w:t>
      </w:r>
    </w:p>
    <w:p w:rsidR="00633C29" w:rsidRPr="00633C29" w:rsidRDefault="00633C29" w:rsidP="00680F13">
      <w:pPr>
        <w:pStyle w:val="a6"/>
        <w:spacing w:after="0" w:line="240" w:lineRule="auto"/>
        <w:ind w:left="0" w:firstLine="709"/>
        <w:jc w:val="both"/>
        <w:rPr>
          <w:rFonts w:ascii="Times New Roman" w:eastAsia="Calibri" w:hAnsi="Times New Roman" w:cs="Times New Roman"/>
          <w:sz w:val="28"/>
          <w:szCs w:val="28"/>
        </w:rPr>
      </w:pPr>
      <w:r w:rsidRPr="00633C29">
        <w:rPr>
          <w:rFonts w:ascii="Times New Roman" w:eastAsia="Calibri" w:hAnsi="Times New Roman" w:cs="Times New Roman"/>
          <w:sz w:val="28"/>
          <w:szCs w:val="28"/>
        </w:rPr>
        <w:t>- количество учтенных контролируемых лиц, в отношении которых проведены контрольные мероприятия, за отчетный период;</w:t>
      </w:r>
    </w:p>
    <w:p w:rsidR="00633C29" w:rsidRPr="00633C29" w:rsidRDefault="00633C29" w:rsidP="00680F13">
      <w:pPr>
        <w:pStyle w:val="a6"/>
        <w:spacing w:after="0" w:line="240" w:lineRule="auto"/>
        <w:ind w:left="0" w:firstLine="709"/>
        <w:jc w:val="both"/>
        <w:rPr>
          <w:rFonts w:ascii="Times New Roman" w:eastAsia="Calibri" w:hAnsi="Times New Roman" w:cs="Times New Roman"/>
          <w:sz w:val="28"/>
          <w:szCs w:val="28"/>
        </w:rPr>
      </w:pPr>
      <w:r w:rsidRPr="00633C29">
        <w:rPr>
          <w:rFonts w:ascii="Times New Roman" w:eastAsia="Calibri" w:hAnsi="Times New Roman" w:cs="Times New Roman"/>
          <w:sz w:val="28"/>
          <w:szCs w:val="28"/>
        </w:rPr>
        <w:t>- количество жалоб, в отношении которых контрольным органом был нарушен срок рассмотрения, за отчетный период;</w:t>
      </w:r>
    </w:p>
    <w:p w:rsidR="00633C29" w:rsidRPr="00633C29" w:rsidRDefault="00633C29" w:rsidP="00680F13">
      <w:pPr>
        <w:pStyle w:val="a6"/>
        <w:spacing w:after="0" w:line="240" w:lineRule="auto"/>
        <w:ind w:left="0" w:firstLine="709"/>
        <w:jc w:val="both"/>
        <w:rPr>
          <w:rFonts w:ascii="Times New Roman" w:eastAsia="Calibri" w:hAnsi="Times New Roman" w:cs="Times New Roman"/>
          <w:sz w:val="28"/>
          <w:szCs w:val="28"/>
        </w:rPr>
      </w:pPr>
      <w:r w:rsidRPr="00633C29">
        <w:rPr>
          <w:rFonts w:ascii="Times New Roman" w:eastAsia="Calibri" w:hAnsi="Times New Roman" w:cs="Times New Roman"/>
          <w:sz w:val="28"/>
          <w:szCs w:val="28"/>
        </w:rPr>
        <w:t>- 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за отчетный период;</w:t>
      </w:r>
    </w:p>
    <w:p w:rsidR="00633C29" w:rsidRPr="00633C29" w:rsidRDefault="00633C29" w:rsidP="00680F13">
      <w:pPr>
        <w:pStyle w:val="a6"/>
        <w:spacing w:after="0" w:line="240" w:lineRule="auto"/>
        <w:ind w:left="0" w:firstLine="709"/>
        <w:jc w:val="both"/>
        <w:rPr>
          <w:rFonts w:ascii="Times New Roman" w:eastAsia="Calibri" w:hAnsi="Times New Roman" w:cs="Times New Roman"/>
          <w:sz w:val="28"/>
          <w:szCs w:val="28"/>
        </w:rPr>
      </w:pPr>
      <w:r w:rsidRPr="00633C29">
        <w:rPr>
          <w:rFonts w:ascii="Times New Roman" w:eastAsia="Calibri" w:hAnsi="Times New Roman" w:cs="Times New Roman"/>
          <w:sz w:val="28"/>
          <w:szCs w:val="28"/>
        </w:rPr>
        <w:lastRenderedPageBreak/>
        <w:t>- 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633C29" w:rsidRPr="000E1D2A" w:rsidRDefault="00633C29" w:rsidP="00680F13">
      <w:pPr>
        <w:pStyle w:val="a6"/>
        <w:spacing w:after="0" w:line="240" w:lineRule="auto"/>
        <w:ind w:left="0" w:firstLine="709"/>
        <w:jc w:val="both"/>
        <w:rPr>
          <w:rFonts w:ascii="Times New Roman" w:eastAsia="Calibri" w:hAnsi="Times New Roman" w:cs="Times New Roman"/>
          <w:sz w:val="28"/>
          <w:szCs w:val="28"/>
        </w:rPr>
      </w:pPr>
      <w:r w:rsidRPr="00633C29">
        <w:rPr>
          <w:rFonts w:ascii="Times New Roman" w:eastAsia="Calibri" w:hAnsi="Times New Roman" w:cs="Times New Roman"/>
          <w:sz w:val="28"/>
          <w:szCs w:val="28"/>
        </w:rPr>
        <w:t>-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r>
        <w:rPr>
          <w:rFonts w:ascii="Times New Roman" w:eastAsia="Calibri" w:hAnsi="Times New Roman" w:cs="Times New Roman"/>
          <w:sz w:val="28"/>
          <w:szCs w:val="28"/>
        </w:rPr>
        <w:t>».</w:t>
      </w:r>
    </w:p>
    <w:p w:rsidR="00424DF0" w:rsidRPr="004E5868" w:rsidRDefault="00424DF0" w:rsidP="00BA49FF">
      <w:pPr>
        <w:spacing w:after="0" w:line="240" w:lineRule="auto"/>
        <w:ind w:firstLine="709"/>
        <w:contextualSpacing/>
        <w:jc w:val="both"/>
        <w:rPr>
          <w:rFonts w:ascii="Times New Roman" w:eastAsia="Times New Roman" w:hAnsi="Times New Roman" w:cs="Times New Roman"/>
          <w:sz w:val="28"/>
          <w:szCs w:val="24"/>
          <w:lang w:eastAsia="ru-RU"/>
        </w:rPr>
      </w:pPr>
      <w:r w:rsidRPr="004E5868">
        <w:rPr>
          <w:rFonts w:ascii="Times New Roman" w:eastAsia="Times New Roman" w:hAnsi="Times New Roman" w:cs="Times New Roman"/>
          <w:sz w:val="28"/>
          <w:szCs w:val="28"/>
          <w:lang w:eastAsia="ru-RU"/>
        </w:rPr>
        <w:t>2. Опубликовать настоящее решение в официальном вестнике органа местного самоуправления городского поселения Бер</w:t>
      </w:r>
      <w:r w:rsidR="00033174">
        <w:rPr>
          <w:rFonts w:ascii="Times New Roman" w:eastAsia="Times New Roman" w:hAnsi="Times New Roman" w:cs="Times New Roman"/>
          <w:sz w:val="28"/>
          <w:szCs w:val="28"/>
          <w:lang w:eastAsia="ru-RU"/>
        </w:rPr>
        <w:t>ё</w:t>
      </w:r>
      <w:r w:rsidRPr="004E5868">
        <w:rPr>
          <w:rFonts w:ascii="Times New Roman" w:eastAsia="Times New Roman" w:hAnsi="Times New Roman" w:cs="Times New Roman"/>
          <w:sz w:val="28"/>
          <w:szCs w:val="28"/>
          <w:lang w:eastAsia="ru-RU"/>
        </w:rPr>
        <w:t>зово и разместить на официальном веб-сайте</w:t>
      </w:r>
      <w:r w:rsidR="00033174">
        <w:rPr>
          <w:rFonts w:ascii="Times New Roman" w:eastAsia="Times New Roman" w:hAnsi="Times New Roman" w:cs="Times New Roman"/>
          <w:sz w:val="28"/>
          <w:szCs w:val="28"/>
          <w:lang w:eastAsia="ru-RU"/>
        </w:rPr>
        <w:t xml:space="preserve"> органов местного самоуправления</w:t>
      </w:r>
      <w:r w:rsidRPr="004E5868">
        <w:rPr>
          <w:rFonts w:ascii="Times New Roman" w:eastAsia="Times New Roman" w:hAnsi="Times New Roman" w:cs="Times New Roman"/>
          <w:sz w:val="28"/>
          <w:szCs w:val="28"/>
          <w:lang w:eastAsia="ru-RU"/>
        </w:rPr>
        <w:t xml:space="preserve"> городского поселения Бер</w:t>
      </w:r>
      <w:r w:rsidR="00033174">
        <w:rPr>
          <w:rFonts w:ascii="Times New Roman" w:eastAsia="Times New Roman" w:hAnsi="Times New Roman" w:cs="Times New Roman"/>
          <w:sz w:val="28"/>
          <w:szCs w:val="28"/>
          <w:lang w:eastAsia="ru-RU"/>
        </w:rPr>
        <w:t>ё</w:t>
      </w:r>
      <w:r w:rsidRPr="004E5868">
        <w:rPr>
          <w:rFonts w:ascii="Times New Roman" w:eastAsia="Times New Roman" w:hAnsi="Times New Roman" w:cs="Times New Roman"/>
          <w:sz w:val="28"/>
          <w:szCs w:val="28"/>
          <w:lang w:eastAsia="ru-RU"/>
        </w:rPr>
        <w:t>зово.</w:t>
      </w:r>
    </w:p>
    <w:p w:rsidR="00424DF0" w:rsidRPr="004E5868" w:rsidRDefault="00424DF0" w:rsidP="00BA49FF">
      <w:pPr>
        <w:spacing w:after="0" w:line="240" w:lineRule="auto"/>
        <w:ind w:firstLine="708"/>
        <w:contextualSpacing/>
        <w:jc w:val="both"/>
        <w:rPr>
          <w:rFonts w:ascii="Times New Roman" w:eastAsia="Times New Roman" w:hAnsi="Times New Roman" w:cs="Times New Roman"/>
          <w:sz w:val="28"/>
          <w:szCs w:val="24"/>
          <w:lang w:eastAsia="ru-RU"/>
        </w:rPr>
      </w:pPr>
      <w:r w:rsidRPr="004E5868">
        <w:rPr>
          <w:rFonts w:ascii="Times New Roman" w:eastAsia="Times New Roman" w:hAnsi="Times New Roman" w:cs="Times New Roman"/>
          <w:sz w:val="28"/>
          <w:szCs w:val="28"/>
          <w:lang w:eastAsia="ru-RU"/>
        </w:rPr>
        <w:t>3. Настоящее решение вступает в силу после его официального опубликования.</w:t>
      </w:r>
    </w:p>
    <w:p w:rsidR="00792659" w:rsidRPr="004E5868" w:rsidRDefault="00792659" w:rsidP="00D0749C">
      <w:pPr>
        <w:pStyle w:val="Default"/>
        <w:ind w:firstLine="709"/>
        <w:jc w:val="both"/>
        <w:rPr>
          <w:sz w:val="28"/>
          <w:szCs w:val="28"/>
        </w:rPr>
      </w:pPr>
    </w:p>
    <w:p w:rsidR="00E52A20" w:rsidRPr="004E5868" w:rsidRDefault="00E52A20" w:rsidP="00D0749C">
      <w:pPr>
        <w:pStyle w:val="Default"/>
        <w:ind w:firstLine="709"/>
        <w:jc w:val="both"/>
        <w:rPr>
          <w:sz w:val="28"/>
          <w:szCs w:val="28"/>
        </w:rPr>
      </w:pPr>
    </w:p>
    <w:p w:rsidR="00533B79" w:rsidRPr="004E5868" w:rsidRDefault="00033174" w:rsidP="00D0749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И.о.г</w:t>
      </w:r>
      <w:r w:rsidR="00691717" w:rsidRPr="004E5868">
        <w:rPr>
          <w:rFonts w:ascii="Times New Roman" w:eastAsia="Times New Roman" w:hAnsi="Times New Roman" w:cs="Times New Roman"/>
          <w:sz w:val="28"/>
          <w:szCs w:val="28"/>
          <w:lang w:eastAsia="ru-RU"/>
        </w:rPr>
        <w:t>лав</w:t>
      </w:r>
      <w:r>
        <w:rPr>
          <w:rFonts w:ascii="Times New Roman" w:eastAsia="Times New Roman" w:hAnsi="Times New Roman" w:cs="Times New Roman"/>
          <w:sz w:val="28"/>
          <w:szCs w:val="28"/>
          <w:lang w:eastAsia="ru-RU"/>
        </w:rPr>
        <w:t>ы</w:t>
      </w:r>
      <w:r w:rsidR="00691717" w:rsidRPr="004E5868">
        <w:rPr>
          <w:rFonts w:ascii="Times New Roman" w:eastAsia="Times New Roman" w:hAnsi="Times New Roman" w:cs="Times New Roman"/>
          <w:sz w:val="28"/>
          <w:szCs w:val="28"/>
          <w:lang w:eastAsia="ru-RU"/>
        </w:rPr>
        <w:t xml:space="preserve"> горо</w:t>
      </w:r>
      <w:r w:rsidR="00D0749C" w:rsidRPr="004E5868">
        <w:rPr>
          <w:rFonts w:ascii="Times New Roman" w:eastAsia="Times New Roman" w:hAnsi="Times New Roman" w:cs="Times New Roman"/>
          <w:sz w:val="28"/>
          <w:szCs w:val="28"/>
          <w:lang w:eastAsia="ru-RU"/>
        </w:rPr>
        <w:t xml:space="preserve">дского </w:t>
      </w:r>
    </w:p>
    <w:p w:rsidR="00691717" w:rsidRPr="004E5868" w:rsidRDefault="00721FAB" w:rsidP="00D0749C">
      <w:pPr>
        <w:spacing w:after="0" w:line="240" w:lineRule="auto"/>
        <w:jc w:val="both"/>
        <w:rPr>
          <w:rFonts w:ascii="Times New Roman" w:eastAsia="Times New Roman" w:hAnsi="Times New Roman" w:cs="Times New Roman"/>
          <w:sz w:val="28"/>
          <w:szCs w:val="28"/>
          <w:lang w:eastAsia="ru-RU"/>
        </w:rPr>
      </w:pPr>
      <w:r w:rsidRPr="004E5868">
        <w:rPr>
          <w:rFonts w:ascii="Times New Roman" w:eastAsia="Times New Roman" w:hAnsi="Times New Roman" w:cs="Times New Roman"/>
          <w:sz w:val="28"/>
          <w:szCs w:val="28"/>
          <w:lang w:eastAsia="ru-RU"/>
        </w:rPr>
        <w:t>п</w:t>
      </w:r>
      <w:r w:rsidR="00D0749C" w:rsidRPr="004E5868">
        <w:rPr>
          <w:rFonts w:ascii="Times New Roman" w:eastAsia="Times New Roman" w:hAnsi="Times New Roman" w:cs="Times New Roman"/>
          <w:sz w:val="28"/>
          <w:szCs w:val="28"/>
          <w:lang w:eastAsia="ru-RU"/>
        </w:rPr>
        <w:t>оселения</w:t>
      </w:r>
      <w:r w:rsidR="00533B79" w:rsidRPr="004E5868">
        <w:rPr>
          <w:rFonts w:ascii="Times New Roman" w:eastAsia="Times New Roman" w:hAnsi="Times New Roman" w:cs="Times New Roman"/>
          <w:sz w:val="28"/>
          <w:szCs w:val="28"/>
          <w:lang w:eastAsia="ru-RU"/>
        </w:rPr>
        <w:t xml:space="preserve"> Бер</w:t>
      </w:r>
      <w:r w:rsidR="00033174">
        <w:rPr>
          <w:rFonts w:ascii="Times New Roman" w:eastAsia="Times New Roman" w:hAnsi="Times New Roman" w:cs="Times New Roman"/>
          <w:sz w:val="28"/>
          <w:szCs w:val="28"/>
          <w:lang w:eastAsia="ru-RU"/>
        </w:rPr>
        <w:t>ё</w:t>
      </w:r>
      <w:r w:rsidR="00533B79" w:rsidRPr="004E5868">
        <w:rPr>
          <w:rFonts w:ascii="Times New Roman" w:eastAsia="Times New Roman" w:hAnsi="Times New Roman" w:cs="Times New Roman"/>
          <w:sz w:val="28"/>
          <w:szCs w:val="28"/>
          <w:lang w:eastAsia="ru-RU"/>
        </w:rPr>
        <w:t>зово</w:t>
      </w:r>
      <w:r w:rsidR="00D0749C" w:rsidRPr="004E5868">
        <w:rPr>
          <w:rFonts w:ascii="Times New Roman" w:eastAsia="Times New Roman" w:hAnsi="Times New Roman" w:cs="Times New Roman"/>
          <w:sz w:val="28"/>
          <w:szCs w:val="28"/>
          <w:lang w:eastAsia="ru-RU"/>
        </w:rPr>
        <w:tab/>
      </w:r>
      <w:r w:rsidR="00D0749C" w:rsidRPr="004E5868">
        <w:rPr>
          <w:rFonts w:ascii="Times New Roman" w:eastAsia="Times New Roman" w:hAnsi="Times New Roman" w:cs="Times New Roman"/>
          <w:sz w:val="28"/>
          <w:szCs w:val="28"/>
          <w:lang w:eastAsia="ru-RU"/>
        </w:rPr>
        <w:tab/>
      </w:r>
      <w:r w:rsidR="00D0749C" w:rsidRPr="004E5868">
        <w:rPr>
          <w:rFonts w:ascii="Times New Roman" w:eastAsia="Times New Roman" w:hAnsi="Times New Roman" w:cs="Times New Roman"/>
          <w:sz w:val="28"/>
          <w:szCs w:val="28"/>
          <w:lang w:eastAsia="ru-RU"/>
        </w:rPr>
        <w:tab/>
      </w:r>
      <w:r w:rsidR="00D0749C" w:rsidRPr="004E5868">
        <w:rPr>
          <w:rFonts w:ascii="Times New Roman" w:eastAsia="Times New Roman" w:hAnsi="Times New Roman" w:cs="Times New Roman"/>
          <w:sz w:val="28"/>
          <w:szCs w:val="28"/>
          <w:lang w:eastAsia="ru-RU"/>
        </w:rPr>
        <w:tab/>
      </w:r>
      <w:r w:rsidR="00D0749C" w:rsidRPr="004E5868">
        <w:rPr>
          <w:rFonts w:ascii="Times New Roman" w:eastAsia="Times New Roman" w:hAnsi="Times New Roman" w:cs="Times New Roman"/>
          <w:sz w:val="28"/>
          <w:szCs w:val="28"/>
          <w:lang w:eastAsia="ru-RU"/>
        </w:rPr>
        <w:tab/>
        <w:t xml:space="preserve">  </w:t>
      </w:r>
      <w:r w:rsidR="00D0749C" w:rsidRPr="004E5868">
        <w:rPr>
          <w:rFonts w:ascii="Times New Roman" w:eastAsia="Times New Roman" w:hAnsi="Times New Roman" w:cs="Times New Roman"/>
          <w:sz w:val="28"/>
          <w:szCs w:val="28"/>
          <w:lang w:eastAsia="ru-RU"/>
        </w:rPr>
        <w:tab/>
        <w:t xml:space="preserve">       </w:t>
      </w:r>
      <w:r w:rsidR="00691717" w:rsidRPr="004E5868">
        <w:rPr>
          <w:rFonts w:ascii="Times New Roman" w:eastAsia="Times New Roman" w:hAnsi="Times New Roman" w:cs="Times New Roman"/>
          <w:sz w:val="28"/>
          <w:szCs w:val="28"/>
          <w:lang w:eastAsia="ru-RU"/>
        </w:rPr>
        <w:t xml:space="preserve"> </w:t>
      </w:r>
      <w:r w:rsidR="00D0749C" w:rsidRPr="004E5868">
        <w:rPr>
          <w:rFonts w:ascii="Times New Roman" w:eastAsia="Times New Roman" w:hAnsi="Times New Roman" w:cs="Times New Roman"/>
          <w:sz w:val="28"/>
          <w:szCs w:val="28"/>
          <w:lang w:eastAsia="ru-RU"/>
        </w:rPr>
        <w:t xml:space="preserve">   </w:t>
      </w:r>
      <w:r w:rsidR="00033174">
        <w:rPr>
          <w:rFonts w:ascii="Times New Roman" w:eastAsia="Times New Roman" w:hAnsi="Times New Roman" w:cs="Times New Roman"/>
          <w:sz w:val="28"/>
          <w:szCs w:val="28"/>
          <w:lang w:eastAsia="ru-RU"/>
        </w:rPr>
        <w:t xml:space="preserve">     Е.В. Сайнахова</w:t>
      </w:r>
    </w:p>
    <w:sectPr w:rsidR="00691717" w:rsidRPr="004E5868" w:rsidSect="001F1CA7">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4A70" w:rsidRDefault="009D4A70" w:rsidP="00575B8B">
      <w:pPr>
        <w:spacing w:after="0" w:line="240" w:lineRule="auto"/>
      </w:pPr>
      <w:r>
        <w:separator/>
      </w:r>
    </w:p>
  </w:endnote>
  <w:endnote w:type="continuationSeparator" w:id="0">
    <w:p w:rsidR="009D4A70" w:rsidRDefault="009D4A70" w:rsidP="00575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4A70" w:rsidRDefault="009D4A70" w:rsidP="00575B8B">
      <w:pPr>
        <w:spacing w:after="0" w:line="240" w:lineRule="auto"/>
      </w:pPr>
      <w:r>
        <w:separator/>
      </w:r>
    </w:p>
  </w:footnote>
  <w:footnote w:type="continuationSeparator" w:id="0">
    <w:p w:rsidR="009D4A70" w:rsidRDefault="009D4A70" w:rsidP="00575B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C146F"/>
    <w:multiLevelType w:val="hybridMultilevel"/>
    <w:tmpl w:val="3D94EA1E"/>
    <w:lvl w:ilvl="0" w:tplc="2258FFA6">
      <w:start w:val="1"/>
      <w:numFmt w:val="decimal"/>
      <w:lvlText w:val="%1."/>
      <w:lvlJc w:val="left"/>
      <w:pPr>
        <w:ind w:left="4188" w:hanging="360"/>
      </w:pPr>
      <w:rPr>
        <w:i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84021F6"/>
    <w:multiLevelType w:val="hybridMultilevel"/>
    <w:tmpl w:val="AC70CE16"/>
    <w:lvl w:ilvl="0" w:tplc="9DE02EEA">
      <w:start w:val="1"/>
      <w:numFmt w:val="decimal"/>
      <w:lvlText w:val="%1)"/>
      <w:lvlJc w:val="left"/>
      <w:pPr>
        <w:ind w:left="2014" w:hanging="130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8CF2707"/>
    <w:multiLevelType w:val="hybridMultilevel"/>
    <w:tmpl w:val="2640E302"/>
    <w:lvl w:ilvl="0" w:tplc="6AAA93F2">
      <w:start w:val="1"/>
      <w:numFmt w:val="decimal"/>
      <w:lvlText w:val="%1."/>
      <w:lvlJc w:val="left"/>
      <w:pPr>
        <w:ind w:left="1954" w:hanging="12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D64737B"/>
    <w:multiLevelType w:val="hybridMultilevel"/>
    <w:tmpl w:val="2EEC5DEC"/>
    <w:lvl w:ilvl="0" w:tplc="C5D4E0F2">
      <w:start w:val="1"/>
      <w:numFmt w:val="decimal"/>
      <w:lvlText w:val="%1)"/>
      <w:lvlJc w:val="left"/>
      <w:pPr>
        <w:ind w:left="5723" w:hanging="106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25441F1"/>
    <w:multiLevelType w:val="hybridMultilevel"/>
    <w:tmpl w:val="12CA3BD2"/>
    <w:lvl w:ilvl="0" w:tplc="2258FFA6">
      <w:start w:val="1"/>
      <w:numFmt w:val="decimal"/>
      <w:lvlText w:val="%1."/>
      <w:lvlJc w:val="left"/>
      <w:pPr>
        <w:ind w:left="4188" w:hanging="360"/>
      </w:pPr>
      <w:rPr>
        <w:i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79F5AD5"/>
    <w:multiLevelType w:val="hybridMultilevel"/>
    <w:tmpl w:val="BDDAFB0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98D781E"/>
    <w:multiLevelType w:val="hybridMultilevel"/>
    <w:tmpl w:val="BBAC2C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FB10D78"/>
    <w:multiLevelType w:val="hybridMultilevel"/>
    <w:tmpl w:val="F3FE141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20522A2F"/>
    <w:multiLevelType w:val="hybridMultilevel"/>
    <w:tmpl w:val="FA3EB4A8"/>
    <w:lvl w:ilvl="0" w:tplc="2258FFA6">
      <w:start w:val="1"/>
      <w:numFmt w:val="decimal"/>
      <w:lvlText w:val="%1."/>
      <w:lvlJc w:val="left"/>
      <w:pPr>
        <w:ind w:left="4188" w:hanging="360"/>
      </w:pPr>
      <w:rPr>
        <w:i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247B3C52"/>
    <w:multiLevelType w:val="hybridMultilevel"/>
    <w:tmpl w:val="04D80A2A"/>
    <w:lvl w:ilvl="0" w:tplc="04190011">
      <w:start w:val="1"/>
      <w:numFmt w:val="decimal"/>
      <w:lvlText w:val="%1)"/>
      <w:lvlJc w:val="left"/>
      <w:pPr>
        <w:ind w:left="3589" w:hanging="360"/>
      </w:pPr>
    </w:lvl>
    <w:lvl w:ilvl="1" w:tplc="04190019" w:tentative="1">
      <w:start w:val="1"/>
      <w:numFmt w:val="lowerLetter"/>
      <w:lvlText w:val="%2."/>
      <w:lvlJc w:val="left"/>
      <w:pPr>
        <w:ind w:left="4309" w:hanging="360"/>
      </w:p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10">
    <w:nsid w:val="24B86703"/>
    <w:multiLevelType w:val="hybridMultilevel"/>
    <w:tmpl w:val="45B8221A"/>
    <w:lvl w:ilvl="0" w:tplc="A0263D2A">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4E758A4"/>
    <w:multiLevelType w:val="hybridMultilevel"/>
    <w:tmpl w:val="9280DA78"/>
    <w:lvl w:ilvl="0" w:tplc="A0263D2A">
      <w:start w:val="1"/>
      <w:numFmt w:val="decimal"/>
      <w:lvlText w:val="%1)"/>
      <w:lvlJc w:val="left"/>
      <w:pPr>
        <w:ind w:left="4407" w:hanging="1140"/>
      </w:pPr>
      <w:rPr>
        <w:rFonts w:hint="default"/>
      </w:rPr>
    </w:lvl>
    <w:lvl w:ilvl="1" w:tplc="04190019" w:tentative="1">
      <w:start w:val="1"/>
      <w:numFmt w:val="lowerLetter"/>
      <w:lvlText w:val="%2."/>
      <w:lvlJc w:val="left"/>
      <w:pPr>
        <w:ind w:left="3998" w:hanging="360"/>
      </w:pPr>
    </w:lvl>
    <w:lvl w:ilvl="2" w:tplc="0419001B" w:tentative="1">
      <w:start w:val="1"/>
      <w:numFmt w:val="lowerRoman"/>
      <w:lvlText w:val="%3."/>
      <w:lvlJc w:val="right"/>
      <w:pPr>
        <w:ind w:left="4718" w:hanging="180"/>
      </w:pPr>
    </w:lvl>
    <w:lvl w:ilvl="3" w:tplc="0419000F" w:tentative="1">
      <w:start w:val="1"/>
      <w:numFmt w:val="decimal"/>
      <w:lvlText w:val="%4."/>
      <w:lvlJc w:val="left"/>
      <w:pPr>
        <w:ind w:left="5438" w:hanging="360"/>
      </w:pPr>
    </w:lvl>
    <w:lvl w:ilvl="4" w:tplc="04190019" w:tentative="1">
      <w:start w:val="1"/>
      <w:numFmt w:val="lowerLetter"/>
      <w:lvlText w:val="%5."/>
      <w:lvlJc w:val="left"/>
      <w:pPr>
        <w:ind w:left="6158" w:hanging="360"/>
      </w:pPr>
    </w:lvl>
    <w:lvl w:ilvl="5" w:tplc="0419001B" w:tentative="1">
      <w:start w:val="1"/>
      <w:numFmt w:val="lowerRoman"/>
      <w:lvlText w:val="%6."/>
      <w:lvlJc w:val="right"/>
      <w:pPr>
        <w:ind w:left="6878" w:hanging="180"/>
      </w:pPr>
    </w:lvl>
    <w:lvl w:ilvl="6" w:tplc="0419000F" w:tentative="1">
      <w:start w:val="1"/>
      <w:numFmt w:val="decimal"/>
      <w:lvlText w:val="%7."/>
      <w:lvlJc w:val="left"/>
      <w:pPr>
        <w:ind w:left="7598" w:hanging="360"/>
      </w:pPr>
    </w:lvl>
    <w:lvl w:ilvl="7" w:tplc="04190019" w:tentative="1">
      <w:start w:val="1"/>
      <w:numFmt w:val="lowerLetter"/>
      <w:lvlText w:val="%8."/>
      <w:lvlJc w:val="left"/>
      <w:pPr>
        <w:ind w:left="8318" w:hanging="360"/>
      </w:pPr>
    </w:lvl>
    <w:lvl w:ilvl="8" w:tplc="0419001B" w:tentative="1">
      <w:start w:val="1"/>
      <w:numFmt w:val="lowerRoman"/>
      <w:lvlText w:val="%9."/>
      <w:lvlJc w:val="right"/>
      <w:pPr>
        <w:ind w:left="9038" w:hanging="180"/>
      </w:pPr>
    </w:lvl>
  </w:abstractNum>
  <w:abstractNum w:abstractNumId="12">
    <w:nsid w:val="25364FBD"/>
    <w:multiLevelType w:val="hybridMultilevel"/>
    <w:tmpl w:val="445282FA"/>
    <w:lvl w:ilvl="0" w:tplc="00A05BE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25E92150"/>
    <w:multiLevelType w:val="hybridMultilevel"/>
    <w:tmpl w:val="4D46E36A"/>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26C03AF6"/>
    <w:multiLevelType w:val="hybridMultilevel"/>
    <w:tmpl w:val="B5C2515E"/>
    <w:lvl w:ilvl="0" w:tplc="0D06FABE">
      <w:start w:val="1"/>
      <w:numFmt w:val="decimal"/>
      <w:lvlText w:val="%1)"/>
      <w:lvlJc w:val="left"/>
      <w:pPr>
        <w:ind w:left="3589" w:hanging="360"/>
      </w:pPr>
      <w:rPr>
        <w:rFonts w:hint="default"/>
      </w:rPr>
    </w:lvl>
    <w:lvl w:ilvl="1" w:tplc="00E253E8">
      <w:start w:val="1"/>
      <w:numFmt w:val="decimal"/>
      <w:lvlText w:val="%2)"/>
      <w:lvlJc w:val="left"/>
      <w:pPr>
        <w:ind w:left="5014" w:hanging="1065"/>
      </w:pPr>
      <w:rPr>
        <w:rFonts w:hint="default"/>
        <w:i w:val="0"/>
      </w:r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15">
    <w:nsid w:val="280F082E"/>
    <w:multiLevelType w:val="multilevel"/>
    <w:tmpl w:val="B59CB46A"/>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6">
    <w:nsid w:val="2875404B"/>
    <w:multiLevelType w:val="hybridMultilevel"/>
    <w:tmpl w:val="71C4EC26"/>
    <w:lvl w:ilvl="0" w:tplc="3194611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28CC50F7"/>
    <w:multiLevelType w:val="hybridMultilevel"/>
    <w:tmpl w:val="58F8A06E"/>
    <w:lvl w:ilvl="0" w:tplc="2258FFA6">
      <w:start w:val="1"/>
      <w:numFmt w:val="decimal"/>
      <w:lvlText w:val="%1."/>
      <w:lvlJc w:val="left"/>
      <w:pPr>
        <w:ind w:left="1211" w:hanging="360"/>
      </w:pPr>
      <w:rPr>
        <w:i w:val="0"/>
      </w:rPr>
    </w:lvl>
    <w:lvl w:ilvl="1" w:tplc="1AE06ED0">
      <w:start w:val="1"/>
      <w:numFmt w:val="decimal"/>
      <w:lvlText w:val="%2)"/>
      <w:lvlJc w:val="left"/>
      <w:pPr>
        <w:ind w:left="5014" w:hanging="1065"/>
      </w:pPr>
      <w:rPr>
        <w:rFonts w:hint="default"/>
        <w:i w:val="0"/>
      </w:r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18">
    <w:nsid w:val="33CD759E"/>
    <w:multiLevelType w:val="hybridMultilevel"/>
    <w:tmpl w:val="FA901196"/>
    <w:lvl w:ilvl="0" w:tplc="0D06FABE">
      <w:start w:val="1"/>
      <w:numFmt w:val="decimal"/>
      <w:lvlText w:val="%1)"/>
      <w:lvlJc w:val="left"/>
      <w:pPr>
        <w:ind w:left="429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37B5572B"/>
    <w:multiLevelType w:val="hybridMultilevel"/>
    <w:tmpl w:val="AA38C36E"/>
    <w:lvl w:ilvl="0" w:tplc="00A05BE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38C22301"/>
    <w:multiLevelType w:val="hybridMultilevel"/>
    <w:tmpl w:val="1B363D3A"/>
    <w:lvl w:ilvl="0" w:tplc="2258FFA6">
      <w:start w:val="1"/>
      <w:numFmt w:val="decimal"/>
      <w:lvlText w:val="%1."/>
      <w:lvlJc w:val="left"/>
      <w:pPr>
        <w:ind w:left="4188" w:hanging="360"/>
      </w:pPr>
      <w:rPr>
        <w:i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3E947246"/>
    <w:multiLevelType w:val="hybridMultilevel"/>
    <w:tmpl w:val="94FE7A38"/>
    <w:lvl w:ilvl="0" w:tplc="319461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3FA2790F"/>
    <w:multiLevelType w:val="multilevel"/>
    <w:tmpl w:val="B59CB46A"/>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3">
    <w:nsid w:val="40A001E2"/>
    <w:multiLevelType w:val="hybridMultilevel"/>
    <w:tmpl w:val="066A5CF2"/>
    <w:lvl w:ilvl="0" w:tplc="9BA20AE4">
      <w:start w:val="1"/>
      <w:numFmt w:val="decimal"/>
      <w:lvlText w:val="%1)"/>
      <w:lvlJc w:val="left"/>
      <w:pPr>
        <w:ind w:left="1069" w:hanging="360"/>
      </w:pPr>
      <w:rPr>
        <w:rFonts w:eastAsia="Calibri"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15D5693"/>
    <w:multiLevelType w:val="hybridMultilevel"/>
    <w:tmpl w:val="33440B0E"/>
    <w:lvl w:ilvl="0" w:tplc="2258FFA6">
      <w:start w:val="1"/>
      <w:numFmt w:val="decimal"/>
      <w:lvlText w:val="%1."/>
      <w:lvlJc w:val="left"/>
      <w:pPr>
        <w:ind w:left="4188" w:hanging="360"/>
      </w:pPr>
      <w:rPr>
        <w:i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42E628A8"/>
    <w:multiLevelType w:val="hybridMultilevel"/>
    <w:tmpl w:val="EC68FCE4"/>
    <w:lvl w:ilvl="0" w:tplc="2258FFA6">
      <w:start w:val="1"/>
      <w:numFmt w:val="decimal"/>
      <w:lvlText w:val="%1."/>
      <w:lvlJc w:val="left"/>
      <w:pPr>
        <w:ind w:left="4188"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478F724E"/>
    <w:multiLevelType w:val="hybridMultilevel"/>
    <w:tmpl w:val="F6629F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48971732"/>
    <w:multiLevelType w:val="multilevel"/>
    <w:tmpl w:val="22C64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97F416F"/>
    <w:multiLevelType w:val="hybridMultilevel"/>
    <w:tmpl w:val="E61C87A0"/>
    <w:lvl w:ilvl="0" w:tplc="2258FFA6">
      <w:start w:val="1"/>
      <w:numFmt w:val="decimal"/>
      <w:lvlText w:val="%1."/>
      <w:lvlJc w:val="left"/>
      <w:pPr>
        <w:ind w:left="4298"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504417D4"/>
    <w:multiLevelType w:val="hybridMultilevel"/>
    <w:tmpl w:val="97F86CA6"/>
    <w:lvl w:ilvl="0" w:tplc="2258FFA6">
      <w:start w:val="1"/>
      <w:numFmt w:val="decimal"/>
      <w:lvlText w:val="%1."/>
      <w:lvlJc w:val="left"/>
      <w:pPr>
        <w:ind w:left="4188"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5169002A"/>
    <w:multiLevelType w:val="hybridMultilevel"/>
    <w:tmpl w:val="0C4AF7D2"/>
    <w:lvl w:ilvl="0" w:tplc="4F0276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5264874"/>
    <w:multiLevelType w:val="hybridMultilevel"/>
    <w:tmpl w:val="85522FA0"/>
    <w:lvl w:ilvl="0" w:tplc="A0263D2A">
      <w:start w:val="1"/>
      <w:numFmt w:val="decimal"/>
      <w:lvlText w:val="%1)"/>
      <w:lvlJc w:val="left"/>
      <w:pPr>
        <w:ind w:left="2558" w:hanging="114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59C511C6"/>
    <w:multiLevelType w:val="hybridMultilevel"/>
    <w:tmpl w:val="3AB8035E"/>
    <w:lvl w:ilvl="0" w:tplc="0D06FABE">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0BD059F"/>
    <w:multiLevelType w:val="hybridMultilevel"/>
    <w:tmpl w:val="1F44F2D4"/>
    <w:lvl w:ilvl="0" w:tplc="B1104BA2">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34">
    <w:nsid w:val="610D6E28"/>
    <w:multiLevelType w:val="hybridMultilevel"/>
    <w:tmpl w:val="AB2084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616E727B"/>
    <w:multiLevelType w:val="hybridMultilevel"/>
    <w:tmpl w:val="438266C8"/>
    <w:lvl w:ilvl="0" w:tplc="0D06FABE">
      <w:start w:val="1"/>
      <w:numFmt w:val="decimal"/>
      <w:lvlText w:val="%1)"/>
      <w:lvlJc w:val="left"/>
      <w:pPr>
        <w:ind w:left="1603" w:hanging="103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6">
    <w:nsid w:val="68EB42A7"/>
    <w:multiLevelType w:val="hybridMultilevel"/>
    <w:tmpl w:val="89FAA9F2"/>
    <w:lvl w:ilvl="0" w:tplc="0D06FABE">
      <w:start w:val="1"/>
      <w:numFmt w:val="decimal"/>
      <w:lvlText w:val="%1)"/>
      <w:lvlJc w:val="left"/>
      <w:pPr>
        <w:ind w:left="3589" w:hanging="360"/>
      </w:pPr>
      <w:rPr>
        <w:rFonts w:hint="default"/>
      </w:rPr>
    </w:lvl>
    <w:lvl w:ilvl="1" w:tplc="04190019">
      <w:start w:val="1"/>
      <w:numFmt w:val="lowerLetter"/>
      <w:lvlText w:val="%2."/>
      <w:lvlJc w:val="left"/>
      <w:pPr>
        <w:ind w:left="4309" w:hanging="360"/>
      </w:pPr>
    </w:lvl>
    <w:lvl w:ilvl="2" w:tplc="0419001B">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37">
    <w:nsid w:val="6B1C52DA"/>
    <w:multiLevelType w:val="hybridMultilevel"/>
    <w:tmpl w:val="9E383D32"/>
    <w:lvl w:ilvl="0" w:tplc="1AE06ED0">
      <w:start w:val="1"/>
      <w:numFmt w:val="decimal"/>
      <w:lvlText w:val="%1)"/>
      <w:lvlJc w:val="left"/>
      <w:pPr>
        <w:ind w:left="5723" w:hanging="1065"/>
      </w:pPr>
      <w:rPr>
        <w:rFonts w:hint="default"/>
        <w:i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nsid w:val="7006612B"/>
    <w:multiLevelType w:val="hybridMultilevel"/>
    <w:tmpl w:val="0A246F28"/>
    <w:lvl w:ilvl="0" w:tplc="0D06FABE">
      <w:start w:val="1"/>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71547458"/>
    <w:multiLevelType w:val="hybridMultilevel"/>
    <w:tmpl w:val="872C0344"/>
    <w:lvl w:ilvl="0" w:tplc="24F8AD7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7A1C4DED"/>
    <w:multiLevelType w:val="hybridMultilevel"/>
    <w:tmpl w:val="3F58615A"/>
    <w:lvl w:ilvl="0" w:tplc="0D06FABE">
      <w:start w:val="1"/>
      <w:numFmt w:val="decimal"/>
      <w:lvlText w:val="%1)"/>
      <w:lvlJc w:val="left"/>
      <w:pPr>
        <w:ind w:left="1429" w:hanging="360"/>
      </w:pPr>
      <w:rPr>
        <w:rFonts w:hint="default"/>
      </w:r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nsid w:val="7CBF04A5"/>
    <w:multiLevelType w:val="hybridMultilevel"/>
    <w:tmpl w:val="B9C6632E"/>
    <w:lvl w:ilvl="0" w:tplc="0D06FABE">
      <w:start w:val="1"/>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nsid w:val="7CFE6BC7"/>
    <w:multiLevelType w:val="hybridMultilevel"/>
    <w:tmpl w:val="04C0A120"/>
    <w:lvl w:ilvl="0" w:tplc="F280B242">
      <w:start w:val="1"/>
      <w:numFmt w:val="decimal"/>
      <w:lvlText w:val="%1)"/>
      <w:lvlJc w:val="left"/>
      <w:pPr>
        <w:ind w:left="2723" w:hanging="13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nsid w:val="7E3E73D4"/>
    <w:multiLevelType w:val="multilevel"/>
    <w:tmpl w:val="9892A1D4"/>
    <w:lvl w:ilvl="0">
      <w:start w:val="3"/>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4">
    <w:nsid w:val="7FB22722"/>
    <w:multiLevelType w:val="hybridMultilevel"/>
    <w:tmpl w:val="201064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nsid w:val="7FFD5F81"/>
    <w:multiLevelType w:val="hybridMultilevel"/>
    <w:tmpl w:val="3F2A9838"/>
    <w:lvl w:ilvl="0" w:tplc="2258FFA6">
      <w:start w:val="1"/>
      <w:numFmt w:val="decimal"/>
      <w:lvlText w:val="%1."/>
      <w:lvlJc w:val="left"/>
      <w:pPr>
        <w:ind w:left="4188"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5"/>
  </w:num>
  <w:num w:numId="2">
    <w:abstractNumId w:val="30"/>
  </w:num>
  <w:num w:numId="3">
    <w:abstractNumId w:val="35"/>
  </w:num>
  <w:num w:numId="4">
    <w:abstractNumId w:val="39"/>
  </w:num>
  <w:num w:numId="5">
    <w:abstractNumId w:val="34"/>
  </w:num>
  <w:num w:numId="6">
    <w:abstractNumId w:val="2"/>
  </w:num>
  <w:num w:numId="7">
    <w:abstractNumId w:val="17"/>
  </w:num>
  <w:num w:numId="8">
    <w:abstractNumId w:val="13"/>
  </w:num>
  <w:num w:numId="9">
    <w:abstractNumId w:val="14"/>
  </w:num>
  <w:num w:numId="10">
    <w:abstractNumId w:val="41"/>
  </w:num>
  <w:num w:numId="11">
    <w:abstractNumId w:val="32"/>
  </w:num>
  <w:num w:numId="12">
    <w:abstractNumId w:val="36"/>
  </w:num>
  <w:num w:numId="13">
    <w:abstractNumId w:val="9"/>
  </w:num>
  <w:num w:numId="14">
    <w:abstractNumId w:val="38"/>
  </w:num>
  <w:num w:numId="15">
    <w:abstractNumId w:val="40"/>
  </w:num>
  <w:num w:numId="16">
    <w:abstractNumId w:val="3"/>
  </w:num>
  <w:num w:numId="17">
    <w:abstractNumId w:val="28"/>
  </w:num>
  <w:num w:numId="18">
    <w:abstractNumId w:val="18"/>
  </w:num>
  <w:num w:numId="19">
    <w:abstractNumId w:val="1"/>
  </w:num>
  <w:num w:numId="20">
    <w:abstractNumId w:val="42"/>
  </w:num>
  <w:num w:numId="21">
    <w:abstractNumId w:val="37"/>
  </w:num>
  <w:num w:numId="22">
    <w:abstractNumId w:val="20"/>
  </w:num>
  <w:num w:numId="23">
    <w:abstractNumId w:val="0"/>
  </w:num>
  <w:num w:numId="24">
    <w:abstractNumId w:val="8"/>
  </w:num>
  <w:num w:numId="25">
    <w:abstractNumId w:val="4"/>
  </w:num>
  <w:num w:numId="26">
    <w:abstractNumId w:val="24"/>
  </w:num>
  <w:num w:numId="27">
    <w:abstractNumId w:val="45"/>
  </w:num>
  <w:num w:numId="28">
    <w:abstractNumId w:val="12"/>
  </w:num>
  <w:num w:numId="29">
    <w:abstractNumId w:val="5"/>
  </w:num>
  <w:num w:numId="30">
    <w:abstractNumId w:val="26"/>
  </w:num>
  <w:num w:numId="31">
    <w:abstractNumId w:val="10"/>
  </w:num>
  <w:num w:numId="32">
    <w:abstractNumId w:val="31"/>
  </w:num>
  <w:num w:numId="33">
    <w:abstractNumId w:val="11"/>
  </w:num>
  <w:num w:numId="34">
    <w:abstractNumId w:val="25"/>
  </w:num>
  <w:num w:numId="35">
    <w:abstractNumId w:val="19"/>
  </w:num>
  <w:num w:numId="36">
    <w:abstractNumId w:val="29"/>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num>
  <w:num w:numId="40">
    <w:abstractNumId w:val="23"/>
  </w:num>
  <w:num w:numId="41">
    <w:abstractNumId w:val="7"/>
  </w:num>
  <w:num w:numId="42">
    <w:abstractNumId w:val="22"/>
  </w:num>
  <w:num w:numId="43">
    <w:abstractNumId w:val="21"/>
  </w:num>
  <w:num w:numId="44">
    <w:abstractNumId w:val="16"/>
  </w:num>
  <w:num w:numId="45">
    <w:abstractNumId w:val="43"/>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B5E"/>
    <w:rsid w:val="00002149"/>
    <w:rsid w:val="000060A6"/>
    <w:rsid w:val="00007F1D"/>
    <w:rsid w:val="00013EC3"/>
    <w:rsid w:val="00014B5E"/>
    <w:rsid w:val="00025951"/>
    <w:rsid w:val="00032E0F"/>
    <w:rsid w:val="00033174"/>
    <w:rsid w:val="0003457E"/>
    <w:rsid w:val="0003746C"/>
    <w:rsid w:val="000550C1"/>
    <w:rsid w:val="000571D0"/>
    <w:rsid w:val="00061781"/>
    <w:rsid w:val="0008542B"/>
    <w:rsid w:val="00094998"/>
    <w:rsid w:val="000A3DC9"/>
    <w:rsid w:val="000B3653"/>
    <w:rsid w:val="000C14BB"/>
    <w:rsid w:val="000C4BC1"/>
    <w:rsid w:val="000E14C3"/>
    <w:rsid w:val="000E1D2A"/>
    <w:rsid w:val="000E44BB"/>
    <w:rsid w:val="000E471C"/>
    <w:rsid w:val="000F31D5"/>
    <w:rsid w:val="000F7690"/>
    <w:rsid w:val="000F7C68"/>
    <w:rsid w:val="00122C0F"/>
    <w:rsid w:val="00130B27"/>
    <w:rsid w:val="0013742C"/>
    <w:rsid w:val="00137B82"/>
    <w:rsid w:val="001441D8"/>
    <w:rsid w:val="00155C9D"/>
    <w:rsid w:val="001644C5"/>
    <w:rsid w:val="00164C65"/>
    <w:rsid w:val="00187702"/>
    <w:rsid w:val="001A1817"/>
    <w:rsid w:val="001A408D"/>
    <w:rsid w:val="001B1B29"/>
    <w:rsid w:val="001B644A"/>
    <w:rsid w:val="001C0586"/>
    <w:rsid w:val="001C4125"/>
    <w:rsid w:val="001D1177"/>
    <w:rsid w:val="001D1735"/>
    <w:rsid w:val="001D3B7A"/>
    <w:rsid w:val="001D4A8D"/>
    <w:rsid w:val="001D743D"/>
    <w:rsid w:val="001F1CA7"/>
    <w:rsid w:val="001F2EC3"/>
    <w:rsid w:val="00211500"/>
    <w:rsid w:val="00220A87"/>
    <w:rsid w:val="00275060"/>
    <w:rsid w:val="0028615E"/>
    <w:rsid w:val="002920A1"/>
    <w:rsid w:val="00296090"/>
    <w:rsid w:val="002A29E7"/>
    <w:rsid w:val="002A6764"/>
    <w:rsid w:val="002B0896"/>
    <w:rsid w:val="002C283D"/>
    <w:rsid w:val="002D4BB7"/>
    <w:rsid w:val="002E5DF2"/>
    <w:rsid w:val="0030029E"/>
    <w:rsid w:val="00304352"/>
    <w:rsid w:val="00305159"/>
    <w:rsid w:val="00305CA6"/>
    <w:rsid w:val="003204D9"/>
    <w:rsid w:val="00333074"/>
    <w:rsid w:val="00336262"/>
    <w:rsid w:val="003543BC"/>
    <w:rsid w:val="003631A3"/>
    <w:rsid w:val="00372FFF"/>
    <w:rsid w:val="00390269"/>
    <w:rsid w:val="003940F2"/>
    <w:rsid w:val="00396330"/>
    <w:rsid w:val="003B54DE"/>
    <w:rsid w:val="003C2187"/>
    <w:rsid w:val="003D01C7"/>
    <w:rsid w:val="003D3510"/>
    <w:rsid w:val="003D6149"/>
    <w:rsid w:val="003E1033"/>
    <w:rsid w:val="003F0E10"/>
    <w:rsid w:val="003F1600"/>
    <w:rsid w:val="004047E0"/>
    <w:rsid w:val="00405CF1"/>
    <w:rsid w:val="00410A65"/>
    <w:rsid w:val="00415D06"/>
    <w:rsid w:val="00424DF0"/>
    <w:rsid w:val="004322F9"/>
    <w:rsid w:val="00433445"/>
    <w:rsid w:val="00444B78"/>
    <w:rsid w:val="00447DF6"/>
    <w:rsid w:val="00450727"/>
    <w:rsid w:val="00450787"/>
    <w:rsid w:val="00456E09"/>
    <w:rsid w:val="00457C87"/>
    <w:rsid w:val="00473998"/>
    <w:rsid w:val="0047601C"/>
    <w:rsid w:val="00477482"/>
    <w:rsid w:val="00484B57"/>
    <w:rsid w:val="00484E7C"/>
    <w:rsid w:val="00490FA9"/>
    <w:rsid w:val="00497D11"/>
    <w:rsid w:val="004A1EC2"/>
    <w:rsid w:val="004A275C"/>
    <w:rsid w:val="004A6C6E"/>
    <w:rsid w:val="004C75B7"/>
    <w:rsid w:val="004C7659"/>
    <w:rsid w:val="004E5868"/>
    <w:rsid w:val="004E66DD"/>
    <w:rsid w:val="004E6C21"/>
    <w:rsid w:val="004F1889"/>
    <w:rsid w:val="005000D1"/>
    <w:rsid w:val="00501149"/>
    <w:rsid w:val="0051521E"/>
    <w:rsid w:val="00521BE3"/>
    <w:rsid w:val="005319FA"/>
    <w:rsid w:val="00533B79"/>
    <w:rsid w:val="005409DF"/>
    <w:rsid w:val="0055038D"/>
    <w:rsid w:val="00566A82"/>
    <w:rsid w:val="00575B8B"/>
    <w:rsid w:val="0058418B"/>
    <w:rsid w:val="0058580B"/>
    <w:rsid w:val="00596108"/>
    <w:rsid w:val="005A45E7"/>
    <w:rsid w:val="005A6840"/>
    <w:rsid w:val="005B53C2"/>
    <w:rsid w:val="005C0C4B"/>
    <w:rsid w:val="005C734D"/>
    <w:rsid w:val="005C7F19"/>
    <w:rsid w:val="005D3872"/>
    <w:rsid w:val="005D3A7E"/>
    <w:rsid w:val="005E0579"/>
    <w:rsid w:val="005E0E11"/>
    <w:rsid w:val="005F22FD"/>
    <w:rsid w:val="005F29CB"/>
    <w:rsid w:val="005F4A07"/>
    <w:rsid w:val="005F5DEF"/>
    <w:rsid w:val="00612F65"/>
    <w:rsid w:val="006153DB"/>
    <w:rsid w:val="00620CB5"/>
    <w:rsid w:val="00633C29"/>
    <w:rsid w:val="006377F5"/>
    <w:rsid w:val="00640745"/>
    <w:rsid w:val="006425C7"/>
    <w:rsid w:val="00650E41"/>
    <w:rsid w:val="006540CF"/>
    <w:rsid w:val="006742EF"/>
    <w:rsid w:val="00675ABC"/>
    <w:rsid w:val="0068096C"/>
    <w:rsid w:val="00680B88"/>
    <w:rsid w:val="00680F13"/>
    <w:rsid w:val="00691630"/>
    <w:rsid w:val="00691717"/>
    <w:rsid w:val="006937DE"/>
    <w:rsid w:val="00694637"/>
    <w:rsid w:val="00696FD9"/>
    <w:rsid w:val="006A6A4C"/>
    <w:rsid w:val="006B37D8"/>
    <w:rsid w:val="006B3824"/>
    <w:rsid w:val="006D0B0F"/>
    <w:rsid w:val="006D5D75"/>
    <w:rsid w:val="006F1E6E"/>
    <w:rsid w:val="006F5189"/>
    <w:rsid w:val="006F68A6"/>
    <w:rsid w:val="00706D9A"/>
    <w:rsid w:val="00714818"/>
    <w:rsid w:val="00721FAB"/>
    <w:rsid w:val="00754B3D"/>
    <w:rsid w:val="00754DDE"/>
    <w:rsid w:val="007654E7"/>
    <w:rsid w:val="007802E9"/>
    <w:rsid w:val="00783E53"/>
    <w:rsid w:val="00790A86"/>
    <w:rsid w:val="00792659"/>
    <w:rsid w:val="007A0B22"/>
    <w:rsid w:val="007A6CA7"/>
    <w:rsid w:val="007A6D46"/>
    <w:rsid w:val="007C72FA"/>
    <w:rsid w:val="007D49BA"/>
    <w:rsid w:val="007E16EB"/>
    <w:rsid w:val="007E2EF6"/>
    <w:rsid w:val="007E6FAB"/>
    <w:rsid w:val="007F150B"/>
    <w:rsid w:val="007F56F3"/>
    <w:rsid w:val="0081062F"/>
    <w:rsid w:val="00810B46"/>
    <w:rsid w:val="00813EF5"/>
    <w:rsid w:val="00843FC6"/>
    <w:rsid w:val="0084518D"/>
    <w:rsid w:val="008464FE"/>
    <w:rsid w:val="0086253C"/>
    <w:rsid w:val="0086599A"/>
    <w:rsid w:val="00872BEE"/>
    <w:rsid w:val="008736D0"/>
    <w:rsid w:val="00875992"/>
    <w:rsid w:val="00887322"/>
    <w:rsid w:val="0089604E"/>
    <w:rsid w:val="008A6286"/>
    <w:rsid w:val="008B63C4"/>
    <w:rsid w:val="008B7E27"/>
    <w:rsid w:val="008C22A0"/>
    <w:rsid w:val="008C5025"/>
    <w:rsid w:val="008C5086"/>
    <w:rsid w:val="008D2CF0"/>
    <w:rsid w:val="008E7157"/>
    <w:rsid w:val="008F2057"/>
    <w:rsid w:val="008F264D"/>
    <w:rsid w:val="00912447"/>
    <w:rsid w:val="00912A1F"/>
    <w:rsid w:val="009160D3"/>
    <w:rsid w:val="009353AF"/>
    <w:rsid w:val="009354D7"/>
    <w:rsid w:val="009375B9"/>
    <w:rsid w:val="00937F4D"/>
    <w:rsid w:val="00941D9C"/>
    <w:rsid w:val="00946422"/>
    <w:rsid w:val="00950106"/>
    <w:rsid w:val="00954053"/>
    <w:rsid w:val="00961856"/>
    <w:rsid w:val="00967A69"/>
    <w:rsid w:val="00971E4C"/>
    <w:rsid w:val="00982A6A"/>
    <w:rsid w:val="0098420D"/>
    <w:rsid w:val="00986D5B"/>
    <w:rsid w:val="00996B71"/>
    <w:rsid w:val="009A74C0"/>
    <w:rsid w:val="009B106E"/>
    <w:rsid w:val="009B38A6"/>
    <w:rsid w:val="009C0727"/>
    <w:rsid w:val="009C16D5"/>
    <w:rsid w:val="009C3350"/>
    <w:rsid w:val="009D15E9"/>
    <w:rsid w:val="009D4A70"/>
    <w:rsid w:val="009D7EF7"/>
    <w:rsid w:val="009E5588"/>
    <w:rsid w:val="00A000A8"/>
    <w:rsid w:val="00A02B2B"/>
    <w:rsid w:val="00A12937"/>
    <w:rsid w:val="00A1539E"/>
    <w:rsid w:val="00A21B71"/>
    <w:rsid w:val="00A235C6"/>
    <w:rsid w:val="00A31744"/>
    <w:rsid w:val="00A425B7"/>
    <w:rsid w:val="00A46F29"/>
    <w:rsid w:val="00A54A9D"/>
    <w:rsid w:val="00A557A1"/>
    <w:rsid w:val="00A61352"/>
    <w:rsid w:val="00A67780"/>
    <w:rsid w:val="00A72B9F"/>
    <w:rsid w:val="00A73CBF"/>
    <w:rsid w:val="00A74787"/>
    <w:rsid w:val="00A8099E"/>
    <w:rsid w:val="00A90E9A"/>
    <w:rsid w:val="00AA2EF6"/>
    <w:rsid w:val="00AA30B5"/>
    <w:rsid w:val="00AB6571"/>
    <w:rsid w:val="00AE2A6A"/>
    <w:rsid w:val="00AF0B93"/>
    <w:rsid w:val="00AF6740"/>
    <w:rsid w:val="00B0584F"/>
    <w:rsid w:val="00B1590C"/>
    <w:rsid w:val="00B260F4"/>
    <w:rsid w:val="00B261B6"/>
    <w:rsid w:val="00B27AFB"/>
    <w:rsid w:val="00B30B03"/>
    <w:rsid w:val="00B3383F"/>
    <w:rsid w:val="00B40DEB"/>
    <w:rsid w:val="00B422BF"/>
    <w:rsid w:val="00B4628B"/>
    <w:rsid w:val="00B519B3"/>
    <w:rsid w:val="00B55461"/>
    <w:rsid w:val="00B57E46"/>
    <w:rsid w:val="00B608D0"/>
    <w:rsid w:val="00B621F0"/>
    <w:rsid w:val="00B62B98"/>
    <w:rsid w:val="00B67B20"/>
    <w:rsid w:val="00B778AE"/>
    <w:rsid w:val="00B85091"/>
    <w:rsid w:val="00BA49FF"/>
    <w:rsid w:val="00BA708E"/>
    <w:rsid w:val="00BB0D74"/>
    <w:rsid w:val="00BB3D27"/>
    <w:rsid w:val="00BB41FF"/>
    <w:rsid w:val="00BD077E"/>
    <w:rsid w:val="00BD0C30"/>
    <w:rsid w:val="00BD4A8D"/>
    <w:rsid w:val="00BE206E"/>
    <w:rsid w:val="00BF3A33"/>
    <w:rsid w:val="00C0633C"/>
    <w:rsid w:val="00C1157B"/>
    <w:rsid w:val="00C128E3"/>
    <w:rsid w:val="00C23CF2"/>
    <w:rsid w:val="00C307C5"/>
    <w:rsid w:val="00C31BD1"/>
    <w:rsid w:val="00C43450"/>
    <w:rsid w:val="00C62393"/>
    <w:rsid w:val="00C62722"/>
    <w:rsid w:val="00C63C6C"/>
    <w:rsid w:val="00C63F14"/>
    <w:rsid w:val="00C726B3"/>
    <w:rsid w:val="00C76783"/>
    <w:rsid w:val="00C77FAD"/>
    <w:rsid w:val="00C8173B"/>
    <w:rsid w:val="00C9334C"/>
    <w:rsid w:val="00CA12BD"/>
    <w:rsid w:val="00CA5A7D"/>
    <w:rsid w:val="00CC1F08"/>
    <w:rsid w:val="00CC3531"/>
    <w:rsid w:val="00CC7CA8"/>
    <w:rsid w:val="00CD219A"/>
    <w:rsid w:val="00CD2F59"/>
    <w:rsid w:val="00CE041E"/>
    <w:rsid w:val="00CE0B65"/>
    <w:rsid w:val="00CF55B9"/>
    <w:rsid w:val="00CF6E65"/>
    <w:rsid w:val="00D0302C"/>
    <w:rsid w:val="00D0749C"/>
    <w:rsid w:val="00D108D8"/>
    <w:rsid w:val="00D333B1"/>
    <w:rsid w:val="00D3749F"/>
    <w:rsid w:val="00D451B4"/>
    <w:rsid w:val="00D51EB7"/>
    <w:rsid w:val="00D70348"/>
    <w:rsid w:val="00D841A6"/>
    <w:rsid w:val="00DA0FE9"/>
    <w:rsid w:val="00DA239C"/>
    <w:rsid w:val="00DB21EF"/>
    <w:rsid w:val="00DC02CC"/>
    <w:rsid w:val="00DC35EE"/>
    <w:rsid w:val="00DC3E8B"/>
    <w:rsid w:val="00DC5731"/>
    <w:rsid w:val="00DE1E5D"/>
    <w:rsid w:val="00DE421B"/>
    <w:rsid w:val="00DF4ECF"/>
    <w:rsid w:val="00DF66F4"/>
    <w:rsid w:val="00E02606"/>
    <w:rsid w:val="00E2182C"/>
    <w:rsid w:val="00E22FD3"/>
    <w:rsid w:val="00E246DC"/>
    <w:rsid w:val="00E45069"/>
    <w:rsid w:val="00E52A20"/>
    <w:rsid w:val="00E75A3E"/>
    <w:rsid w:val="00E96C44"/>
    <w:rsid w:val="00EA3013"/>
    <w:rsid w:val="00EB632A"/>
    <w:rsid w:val="00EC0DC5"/>
    <w:rsid w:val="00EE57B8"/>
    <w:rsid w:val="00EF0633"/>
    <w:rsid w:val="00EF6C2F"/>
    <w:rsid w:val="00EF746E"/>
    <w:rsid w:val="00F34A00"/>
    <w:rsid w:val="00F44E74"/>
    <w:rsid w:val="00F46079"/>
    <w:rsid w:val="00F46B6C"/>
    <w:rsid w:val="00F51896"/>
    <w:rsid w:val="00F5384D"/>
    <w:rsid w:val="00F6740D"/>
    <w:rsid w:val="00F83F1A"/>
    <w:rsid w:val="00F8603D"/>
    <w:rsid w:val="00F91EDB"/>
    <w:rsid w:val="00F95A28"/>
    <w:rsid w:val="00F978A6"/>
    <w:rsid w:val="00FA55D5"/>
    <w:rsid w:val="00FC0C58"/>
    <w:rsid w:val="00FC438E"/>
    <w:rsid w:val="00FD3344"/>
    <w:rsid w:val="00FE7C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73331D-97E8-48B5-B21F-974AAAA0D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10B46"/>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1A40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A408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A408D"/>
    <w:rPr>
      <w:rFonts w:ascii="Tahoma" w:hAnsi="Tahoma" w:cs="Tahoma"/>
      <w:sz w:val="16"/>
      <w:szCs w:val="16"/>
    </w:rPr>
  </w:style>
  <w:style w:type="paragraph" w:styleId="a6">
    <w:name w:val="List Paragraph"/>
    <w:basedOn w:val="a"/>
    <w:uiPriority w:val="34"/>
    <w:qFormat/>
    <w:rsid w:val="00BD4A8D"/>
    <w:pPr>
      <w:ind w:left="720"/>
      <w:contextualSpacing/>
    </w:pPr>
  </w:style>
  <w:style w:type="paragraph" w:customStyle="1" w:styleId="ConsPlusNormal">
    <w:name w:val="ConsPlusNormal"/>
    <w:rsid w:val="00971E4C"/>
    <w:pPr>
      <w:widowControl w:val="0"/>
      <w:autoSpaceDE w:val="0"/>
      <w:autoSpaceDN w:val="0"/>
      <w:adjustRightInd w:val="0"/>
      <w:spacing w:after="0" w:line="240" w:lineRule="auto"/>
    </w:pPr>
    <w:rPr>
      <w:rFonts w:ascii="Arial" w:eastAsia="Times New Roman" w:hAnsi="Arial" w:cs="Arial"/>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932895">
      <w:bodyDiv w:val="1"/>
      <w:marLeft w:val="0"/>
      <w:marRight w:val="0"/>
      <w:marTop w:val="0"/>
      <w:marBottom w:val="0"/>
      <w:divBdr>
        <w:top w:val="none" w:sz="0" w:space="0" w:color="auto"/>
        <w:left w:val="none" w:sz="0" w:space="0" w:color="auto"/>
        <w:bottom w:val="none" w:sz="0" w:space="0" w:color="auto"/>
        <w:right w:val="none" w:sz="0" w:space="0" w:color="auto"/>
      </w:divBdr>
      <w:divsChild>
        <w:div w:id="1632394893">
          <w:marLeft w:val="0"/>
          <w:marRight w:val="0"/>
          <w:marTop w:val="0"/>
          <w:marBottom w:val="0"/>
          <w:divBdr>
            <w:top w:val="none" w:sz="0" w:space="0" w:color="auto"/>
            <w:left w:val="none" w:sz="0" w:space="0" w:color="auto"/>
            <w:bottom w:val="none" w:sz="0" w:space="0" w:color="auto"/>
            <w:right w:val="none" w:sz="0" w:space="0" w:color="auto"/>
          </w:divBdr>
        </w:div>
        <w:div w:id="1489399043">
          <w:marLeft w:val="0"/>
          <w:marRight w:val="0"/>
          <w:marTop w:val="0"/>
          <w:marBottom w:val="0"/>
          <w:divBdr>
            <w:top w:val="none" w:sz="0" w:space="0" w:color="auto"/>
            <w:left w:val="none" w:sz="0" w:space="0" w:color="auto"/>
            <w:bottom w:val="none" w:sz="0" w:space="0" w:color="auto"/>
            <w:right w:val="none" w:sz="0" w:space="0" w:color="auto"/>
          </w:divBdr>
        </w:div>
        <w:div w:id="1002512050">
          <w:marLeft w:val="0"/>
          <w:marRight w:val="0"/>
          <w:marTop w:val="0"/>
          <w:marBottom w:val="0"/>
          <w:divBdr>
            <w:top w:val="none" w:sz="0" w:space="0" w:color="auto"/>
            <w:left w:val="none" w:sz="0" w:space="0" w:color="auto"/>
            <w:bottom w:val="none" w:sz="0" w:space="0" w:color="auto"/>
            <w:right w:val="none" w:sz="0" w:space="0" w:color="auto"/>
          </w:divBdr>
        </w:div>
        <w:div w:id="662437925">
          <w:marLeft w:val="0"/>
          <w:marRight w:val="0"/>
          <w:marTop w:val="0"/>
          <w:marBottom w:val="0"/>
          <w:divBdr>
            <w:top w:val="none" w:sz="0" w:space="0" w:color="auto"/>
            <w:left w:val="none" w:sz="0" w:space="0" w:color="auto"/>
            <w:bottom w:val="none" w:sz="0" w:space="0" w:color="auto"/>
            <w:right w:val="none" w:sz="0" w:space="0" w:color="auto"/>
          </w:divBdr>
        </w:div>
        <w:div w:id="345641668">
          <w:marLeft w:val="0"/>
          <w:marRight w:val="0"/>
          <w:marTop w:val="0"/>
          <w:marBottom w:val="0"/>
          <w:divBdr>
            <w:top w:val="none" w:sz="0" w:space="0" w:color="auto"/>
            <w:left w:val="none" w:sz="0" w:space="0" w:color="auto"/>
            <w:bottom w:val="none" w:sz="0" w:space="0" w:color="auto"/>
            <w:right w:val="none" w:sz="0" w:space="0" w:color="auto"/>
          </w:divBdr>
        </w:div>
        <w:div w:id="1972396701">
          <w:marLeft w:val="0"/>
          <w:marRight w:val="0"/>
          <w:marTop w:val="0"/>
          <w:marBottom w:val="0"/>
          <w:divBdr>
            <w:top w:val="none" w:sz="0" w:space="0" w:color="auto"/>
            <w:left w:val="none" w:sz="0" w:space="0" w:color="auto"/>
            <w:bottom w:val="none" w:sz="0" w:space="0" w:color="auto"/>
            <w:right w:val="none" w:sz="0" w:space="0" w:color="auto"/>
          </w:divBdr>
        </w:div>
        <w:div w:id="1153914878">
          <w:marLeft w:val="0"/>
          <w:marRight w:val="0"/>
          <w:marTop w:val="0"/>
          <w:marBottom w:val="0"/>
          <w:divBdr>
            <w:top w:val="none" w:sz="0" w:space="0" w:color="auto"/>
            <w:left w:val="none" w:sz="0" w:space="0" w:color="auto"/>
            <w:bottom w:val="none" w:sz="0" w:space="0" w:color="auto"/>
            <w:right w:val="none" w:sz="0" w:space="0" w:color="auto"/>
          </w:divBdr>
        </w:div>
        <w:div w:id="1060517774">
          <w:marLeft w:val="0"/>
          <w:marRight w:val="0"/>
          <w:marTop w:val="0"/>
          <w:marBottom w:val="0"/>
          <w:divBdr>
            <w:top w:val="none" w:sz="0" w:space="0" w:color="auto"/>
            <w:left w:val="none" w:sz="0" w:space="0" w:color="auto"/>
            <w:bottom w:val="none" w:sz="0" w:space="0" w:color="auto"/>
            <w:right w:val="none" w:sz="0" w:space="0" w:color="auto"/>
          </w:divBdr>
        </w:div>
        <w:div w:id="1490945399">
          <w:marLeft w:val="0"/>
          <w:marRight w:val="0"/>
          <w:marTop w:val="0"/>
          <w:marBottom w:val="0"/>
          <w:divBdr>
            <w:top w:val="none" w:sz="0" w:space="0" w:color="auto"/>
            <w:left w:val="none" w:sz="0" w:space="0" w:color="auto"/>
            <w:bottom w:val="none" w:sz="0" w:space="0" w:color="auto"/>
            <w:right w:val="none" w:sz="0" w:space="0" w:color="auto"/>
          </w:divBdr>
        </w:div>
        <w:div w:id="769664518">
          <w:marLeft w:val="0"/>
          <w:marRight w:val="0"/>
          <w:marTop w:val="0"/>
          <w:marBottom w:val="0"/>
          <w:divBdr>
            <w:top w:val="none" w:sz="0" w:space="0" w:color="auto"/>
            <w:left w:val="none" w:sz="0" w:space="0" w:color="auto"/>
            <w:bottom w:val="none" w:sz="0" w:space="0" w:color="auto"/>
            <w:right w:val="none" w:sz="0" w:space="0" w:color="auto"/>
          </w:divBdr>
        </w:div>
        <w:div w:id="1419979643">
          <w:marLeft w:val="0"/>
          <w:marRight w:val="0"/>
          <w:marTop w:val="0"/>
          <w:marBottom w:val="0"/>
          <w:divBdr>
            <w:top w:val="none" w:sz="0" w:space="0" w:color="auto"/>
            <w:left w:val="none" w:sz="0" w:space="0" w:color="auto"/>
            <w:bottom w:val="none" w:sz="0" w:space="0" w:color="auto"/>
            <w:right w:val="none" w:sz="0" w:space="0" w:color="auto"/>
          </w:divBdr>
        </w:div>
        <w:div w:id="317196208">
          <w:marLeft w:val="0"/>
          <w:marRight w:val="0"/>
          <w:marTop w:val="0"/>
          <w:marBottom w:val="0"/>
          <w:divBdr>
            <w:top w:val="none" w:sz="0" w:space="0" w:color="auto"/>
            <w:left w:val="none" w:sz="0" w:space="0" w:color="auto"/>
            <w:bottom w:val="none" w:sz="0" w:space="0" w:color="auto"/>
            <w:right w:val="none" w:sz="0" w:space="0" w:color="auto"/>
          </w:divBdr>
        </w:div>
        <w:div w:id="9723091">
          <w:marLeft w:val="0"/>
          <w:marRight w:val="0"/>
          <w:marTop w:val="0"/>
          <w:marBottom w:val="0"/>
          <w:divBdr>
            <w:top w:val="none" w:sz="0" w:space="0" w:color="auto"/>
            <w:left w:val="none" w:sz="0" w:space="0" w:color="auto"/>
            <w:bottom w:val="none" w:sz="0" w:space="0" w:color="auto"/>
            <w:right w:val="none" w:sz="0" w:space="0" w:color="auto"/>
          </w:divBdr>
        </w:div>
        <w:div w:id="1093432481">
          <w:marLeft w:val="0"/>
          <w:marRight w:val="0"/>
          <w:marTop w:val="0"/>
          <w:marBottom w:val="0"/>
          <w:divBdr>
            <w:top w:val="none" w:sz="0" w:space="0" w:color="auto"/>
            <w:left w:val="none" w:sz="0" w:space="0" w:color="auto"/>
            <w:bottom w:val="none" w:sz="0" w:space="0" w:color="auto"/>
            <w:right w:val="none" w:sz="0" w:space="0" w:color="auto"/>
          </w:divBdr>
        </w:div>
        <w:div w:id="1642881328">
          <w:marLeft w:val="0"/>
          <w:marRight w:val="0"/>
          <w:marTop w:val="0"/>
          <w:marBottom w:val="0"/>
          <w:divBdr>
            <w:top w:val="none" w:sz="0" w:space="0" w:color="auto"/>
            <w:left w:val="none" w:sz="0" w:space="0" w:color="auto"/>
            <w:bottom w:val="none" w:sz="0" w:space="0" w:color="auto"/>
            <w:right w:val="none" w:sz="0" w:space="0" w:color="auto"/>
          </w:divBdr>
        </w:div>
        <w:div w:id="273750247">
          <w:marLeft w:val="0"/>
          <w:marRight w:val="0"/>
          <w:marTop w:val="0"/>
          <w:marBottom w:val="0"/>
          <w:divBdr>
            <w:top w:val="none" w:sz="0" w:space="0" w:color="auto"/>
            <w:left w:val="none" w:sz="0" w:space="0" w:color="auto"/>
            <w:bottom w:val="none" w:sz="0" w:space="0" w:color="auto"/>
            <w:right w:val="none" w:sz="0" w:space="0" w:color="auto"/>
          </w:divBdr>
        </w:div>
        <w:div w:id="1399093345">
          <w:marLeft w:val="0"/>
          <w:marRight w:val="0"/>
          <w:marTop w:val="0"/>
          <w:marBottom w:val="0"/>
          <w:divBdr>
            <w:top w:val="none" w:sz="0" w:space="0" w:color="auto"/>
            <w:left w:val="none" w:sz="0" w:space="0" w:color="auto"/>
            <w:bottom w:val="none" w:sz="0" w:space="0" w:color="auto"/>
            <w:right w:val="none" w:sz="0" w:space="0" w:color="auto"/>
          </w:divBdr>
        </w:div>
        <w:div w:id="1085417418">
          <w:marLeft w:val="0"/>
          <w:marRight w:val="0"/>
          <w:marTop w:val="0"/>
          <w:marBottom w:val="0"/>
          <w:divBdr>
            <w:top w:val="none" w:sz="0" w:space="0" w:color="auto"/>
            <w:left w:val="none" w:sz="0" w:space="0" w:color="auto"/>
            <w:bottom w:val="none" w:sz="0" w:space="0" w:color="auto"/>
            <w:right w:val="none" w:sz="0" w:space="0" w:color="auto"/>
          </w:divBdr>
        </w:div>
      </w:divsChild>
    </w:div>
    <w:div w:id="419908066">
      <w:bodyDiv w:val="1"/>
      <w:marLeft w:val="0"/>
      <w:marRight w:val="0"/>
      <w:marTop w:val="0"/>
      <w:marBottom w:val="0"/>
      <w:divBdr>
        <w:top w:val="none" w:sz="0" w:space="0" w:color="auto"/>
        <w:left w:val="none" w:sz="0" w:space="0" w:color="auto"/>
        <w:bottom w:val="none" w:sz="0" w:space="0" w:color="auto"/>
        <w:right w:val="none" w:sz="0" w:space="0" w:color="auto"/>
      </w:divBdr>
    </w:div>
    <w:div w:id="749697821">
      <w:bodyDiv w:val="1"/>
      <w:marLeft w:val="0"/>
      <w:marRight w:val="0"/>
      <w:marTop w:val="0"/>
      <w:marBottom w:val="0"/>
      <w:divBdr>
        <w:top w:val="none" w:sz="0" w:space="0" w:color="auto"/>
        <w:left w:val="none" w:sz="0" w:space="0" w:color="auto"/>
        <w:bottom w:val="none" w:sz="0" w:space="0" w:color="auto"/>
        <w:right w:val="none" w:sz="0" w:space="0" w:color="auto"/>
      </w:divBdr>
    </w:div>
    <w:div w:id="810515187">
      <w:bodyDiv w:val="1"/>
      <w:marLeft w:val="0"/>
      <w:marRight w:val="0"/>
      <w:marTop w:val="0"/>
      <w:marBottom w:val="0"/>
      <w:divBdr>
        <w:top w:val="none" w:sz="0" w:space="0" w:color="auto"/>
        <w:left w:val="none" w:sz="0" w:space="0" w:color="auto"/>
        <w:bottom w:val="none" w:sz="0" w:space="0" w:color="auto"/>
        <w:right w:val="none" w:sz="0" w:space="0" w:color="auto"/>
      </w:divBdr>
    </w:div>
    <w:div w:id="1025054912">
      <w:bodyDiv w:val="1"/>
      <w:marLeft w:val="0"/>
      <w:marRight w:val="0"/>
      <w:marTop w:val="0"/>
      <w:marBottom w:val="0"/>
      <w:divBdr>
        <w:top w:val="none" w:sz="0" w:space="0" w:color="auto"/>
        <w:left w:val="none" w:sz="0" w:space="0" w:color="auto"/>
        <w:bottom w:val="none" w:sz="0" w:space="0" w:color="auto"/>
        <w:right w:val="none" w:sz="0" w:space="0" w:color="auto"/>
      </w:divBdr>
    </w:div>
    <w:div w:id="1108964276">
      <w:bodyDiv w:val="1"/>
      <w:marLeft w:val="0"/>
      <w:marRight w:val="0"/>
      <w:marTop w:val="0"/>
      <w:marBottom w:val="0"/>
      <w:divBdr>
        <w:top w:val="none" w:sz="0" w:space="0" w:color="auto"/>
        <w:left w:val="none" w:sz="0" w:space="0" w:color="auto"/>
        <w:bottom w:val="none" w:sz="0" w:space="0" w:color="auto"/>
        <w:right w:val="none" w:sz="0" w:space="0" w:color="auto"/>
      </w:divBdr>
    </w:div>
    <w:div w:id="1236433896">
      <w:bodyDiv w:val="1"/>
      <w:marLeft w:val="0"/>
      <w:marRight w:val="0"/>
      <w:marTop w:val="0"/>
      <w:marBottom w:val="0"/>
      <w:divBdr>
        <w:top w:val="none" w:sz="0" w:space="0" w:color="auto"/>
        <w:left w:val="none" w:sz="0" w:space="0" w:color="auto"/>
        <w:bottom w:val="none" w:sz="0" w:space="0" w:color="auto"/>
        <w:right w:val="none" w:sz="0" w:space="0" w:color="auto"/>
      </w:divBdr>
    </w:div>
    <w:div w:id="1543597473">
      <w:bodyDiv w:val="1"/>
      <w:marLeft w:val="0"/>
      <w:marRight w:val="0"/>
      <w:marTop w:val="0"/>
      <w:marBottom w:val="0"/>
      <w:divBdr>
        <w:top w:val="none" w:sz="0" w:space="0" w:color="auto"/>
        <w:left w:val="none" w:sz="0" w:space="0" w:color="auto"/>
        <w:bottom w:val="none" w:sz="0" w:space="0" w:color="auto"/>
        <w:right w:val="none" w:sz="0" w:space="0" w:color="auto"/>
      </w:divBdr>
    </w:div>
    <w:div w:id="1586114525">
      <w:bodyDiv w:val="1"/>
      <w:marLeft w:val="0"/>
      <w:marRight w:val="0"/>
      <w:marTop w:val="0"/>
      <w:marBottom w:val="0"/>
      <w:divBdr>
        <w:top w:val="none" w:sz="0" w:space="0" w:color="auto"/>
        <w:left w:val="none" w:sz="0" w:space="0" w:color="auto"/>
        <w:bottom w:val="none" w:sz="0" w:space="0" w:color="auto"/>
        <w:right w:val="none" w:sz="0" w:space="0" w:color="auto"/>
      </w:divBdr>
    </w:div>
    <w:div w:id="1755778507">
      <w:bodyDiv w:val="1"/>
      <w:marLeft w:val="0"/>
      <w:marRight w:val="0"/>
      <w:marTop w:val="0"/>
      <w:marBottom w:val="0"/>
      <w:divBdr>
        <w:top w:val="none" w:sz="0" w:space="0" w:color="auto"/>
        <w:left w:val="none" w:sz="0" w:space="0" w:color="auto"/>
        <w:bottom w:val="none" w:sz="0" w:space="0" w:color="auto"/>
        <w:right w:val="none" w:sz="0" w:space="0" w:color="auto"/>
      </w:divBdr>
    </w:div>
    <w:div w:id="1862426763">
      <w:bodyDiv w:val="1"/>
      <w:marLeft w:val="0"/>
      <w:marRight w:val="0"/>
      <w:marTop w:val="0"/>
      <w:marBottom w:val="0"/>
      <w:divBdr>
        <w:top w:val="none" w:sz="0" w:space="0" w:color="auto"/>
        <w:left w:val="none" w:sz="0" w:space="0" w:color="auto"/>
        <w:bottom w:val="none" w:sz="0" w:space="0" w:color="auto"/>
        <w:right w:val="none" w:sz="0" w:space="0" w:color="auto"/>
      </w:divBdr>
    </w:div>
    <w:div w:id="1961955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AA16D-25DE-473A-BDCF-62141C48F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2424</TotalTime>
  <Pages>4</Pages>
  <Words>1154</Words>
  <Characters>6579</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Софронеску Олеся Сергеевна</cp:lastModifiedBy>
  <cp:revision>242</cp:revision>
  <cp:lastPrinted>2024-10-10T04:40:00Z</cp:lastPrinted>
  <dcterms:created xsi:type="dcterms:W3CDTF">2021-05-31T09:49:00Z</dcterms:created>
  <dcterms:modified xsi:type="dcterms:W3CDTF">2024-12-24T07:47:00Z</dcterms:modified>
</cp:coreProperties>
</file>