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09" w:rsidRDefault="00D420A0" w:rsidP="00D420A0">
      <w:pPr>
        <w:pStyle w:val="a5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-11430</wp:posOffset>
            </wp:positionV>
            <wp:extent cx="754380" cy="829945"/>
            <wp:effectExtent l="0" t="0" r="0" b="0"/>
            <wp:wrapTopAndBottom/>
            <wp:docPr id="5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05509" w:rsidRPr="00CF4CC9" w:rsidRDefault="00905509" w:rsidP="00905509">
      <w:pPr>
        <w:pStyle w:val="a5"/>
        <w:ind w:firstLine="0"/>
        <w:jc w:val="right"/>
        <w:rPr>
          <w:sz w:val="16"/>
          <w:szCs w:val="16"/>
        </w:rPr>
      </w:pPr>
    </w:p>
    <w:p w:rsidR="00905509" w:rsidRPr="00051F85" w:rsidRDefault="00905509" w:rsidP="00D202D1">
      <w:pPr>
        <w:pStyle w:val="a5"/>
        <w:ind w:firstLine="0"/>
        <w:jc w:val="center"/>
        <w:rPr>
          <w:b/>
          <w:sz w:val="36"/>
        </w:rPr>
      </w:pPr>
      <w:r w:rsidRPr="00051F85">
        <w:rPr>
          <w:b/>
          <w:sz w:val="36"/>
        </w:rPr>
        <w:t>АДМИНИСТРАЦИЯ  БЕРЕЗОВСКОГО РАЙОНА</w:t>
      </w:r>
    </w:p>
    <w:p w:rsidR="00905509" w:rsidRPr="00C845E0" w:rsidRDefault="00905509" w:rsidP="00905509">
      <w:pPr>
        <w:rPr>
          <w:sz w:val="16"/>
          <w:szCs w:val="16"/>
        </w:rPr>
      </w:pPr>
    </w:p>
    <w:p w:rsidR="00905509" w:rsidRPr="000342F1" w:rsidRDefault="00905509" w:rsidP="00905509">
      <w:pPr>
        <w:jc w:val="center"/>
        <w:rPr>
          <w:b/>
          <w:sz w:val="20"/>
        </w:rPr>
      </w:pPr>
      <w:r w:rsidRPr="000342F1">
        <w:rPr>
          <w:b/>
          <w:sz w:val="20"/>
        </w:rPr>
        <w:t>ХАНТЫ-МАНСИЙСКОГО АВТОНОМНОГО ОКРУГА – ЮГРЫ</w:t>
      </w:r>
    </w:p>
    <w:p w:rsidR="00905509" w:rsidRPr="00515362" w:rsidRDefault="00905509" w:rsidP="00905509">
      <w:pPr>
        <w:rPr>
          <w:sz w:val="20"/>
          <w:szCs w:val="20"/>
        </w:rPr>
      </w:pPr>
    </w:p>
    <w:p w:rsidR="00905509" w:rsidRDefault="00905509" w:rsidP="00905509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 xml:space="preserve">ЕНИЕ </w:t>
      </w:r>
    </w:p>
    <w:p w:rsidR="00905509" w:rsidRDefault="00905509" w:rsidP="00905509">
      <w:pPr>
        <w:jc w:val="both"/>
        <w:rPr>
          <w:sz w:val="28"/>
          <w:szCs w:val="28"/>
        </w:rPr>
      </w:pPr>
    </w:p>
    <w:p w:rsidR="00905509" w:rsidRPr="005B3AC3" w:rsidRDefault="00905509" w:rsidP="00905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5CE2">
        <w:rPr>
          <w:sz w:val="28"/>
          <w:szCs w:val="28"/>
        </w:rPr>
        <w:t>14.02.2</w:t>
      </w:r>
      <w:r>
        <w:rPr>
          <w:sz w:val="28"/>
          <w:szCs w:val="28"/>
        </w:rPr>
        <w:t>0</w:t>
      </w:r>
      <w:r w:rsidR="008F4D1B">
        <w:rPr>
          <w:sz w:val="28"/>
          <w:szCs w:val="28"/>
        </w:rPr>
        <w:t>2</w:t>
      </w:r>
      <w:r w:rsidR="00CE52E5">
        <w:rPr>
          <w:sz w:val="28"/>
          <w:szCs w:val="28"/>
        </w:rPr>
        <w:t>3</w:t>
      </w:r>
      <w:r w:rsidRPr="005B3AC3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</w:t>
      </w:r>
      <w:r w:rsidR="00EC5CE2">
        <w:rPr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sz w:val="28"/>
          <w:szCs w:val="28"/>
        </w:rPr>
        <w:t>№</w:t>
      </w:r>
      <w:r w:rsidR="00EC5CE2">
        <w:rPr>
          <w:sz w:val="28"/>
          <w:szCs w:val="28"/>
        </w:rPr>
        <w:t xml:space="preserve"> 82</w:t>
      </w:r>
    </w:p>
    <w:p w:rsidR="00905509" w:rsidRDefault="00905509" w:rsidP="00905509">
      <w:pPr>
        <w:rPr>
          <w:sz w:val="28"/>
          <w:szCs w:val="28"/>
        </w:rPr>
      </w:pPr>
      <w:proofErr w:type="spellStart"/>
      <w:r w:rsidRPr="000D5629">
        <w:rPr>
          <w:sz w:val="28"/>
          <w:szCs w:val="28"/>
        </w:rPr>
        <w:t>пгт</w:t>
      </w:r>
      <w:proofErr w:type="spellEnd"/>
      <w:r w:rsidRPr="000D5629">
        <w:rPr>
          <w:sz w:val="28"/>
          <w:szCs w:val="28"/>
        </w:rPr>
        <w:t>. Березово</w:t>
      </w:r>
    </w:p>
    <w:p w:rsidR="00905509" w:rsidRPr="00CF4CC9" w:rsidRDefault="00905509" w:rsidP="00905509">
      <w:pPr>
        <w:spacing w:line="336" w:lineRule="auto"/>
        <w:rPr>
          <w:sz w:val="20"/>
          <w:szCs w:val="20"/>
        </w:rPr>
      </w:pPr>
    </w:p>
    <w:p w:rsidR="00905509" w:rsidRDefault="00C60538" w:rsidP="00B45861">
      <w:pPr>
        <w:autoSpaceDE w:val="0"/>
        <w:autoSpaceDN w:val="0"/>
        <w:adjustRightInd w:val="0"/>
        <w:ind w:right="4817"/>
        <w:jc w:val="both"/>
        <w:rPr>
          <w:sz w:val="28"/>
          <w:szCs w:val="28"/>
        </w:rPr>
      </w:pPr>
      <w:r>
        <w:rPr>
          <w:sz w:val="28"/>
        </w:rPr>
        <w:t xml:space="preserve">Об </w:t>
      </w:r>
      <w:r w:rsidR="00E60B1A">
        <w:rPr>
          <w:sz w:val="28"/>
        </w:rPr>
        <w:t xml:space="preserve">определении в 2023 году размера арендной платы за земельные участки, находящиеся в собственности муниципального образования Березовский район и муниципального образования городское поселение Березово </w:t>
      </w:r>
    </w:p>
    <w:p w:rsidR="00C60538" w:rsidRPr="00CF4CC9" w:rsidRDefault="00C60538" w:rsidP="0090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0B1A" w:rsidRPr="00E60B1A" w:rsidRDefault="00C60538" w:rsidP="00E60B1A">
      <w:pPr>
        <w:pStyle w:val="a6"/>
        <w:jc w:val="both"/>
        <w:rPr>
          <w:sz w:val="28"/>
          <w:szCs w:val="28"/>
        </w:rPr>
      </w:pPr>
      <w:r w:rsidRPr="00E60B1A">
        <w:rPr>
          <w:sz w:val="28"/>
          <w:szCs w:val="28"/>
        </w:rPr>
        <w:tab/>
      </w:r>
      <w:r w:rsidR="00E60B1A" w:rsidRPr="00E60B1A">
        <w:rPr>
          <w:sz w:val="28"/>
          <w:szCs w:val="28"/>
        </w:rPr>
        <w:t xml:space="preserve">В соответствии с Федеральным </w:t>
      </w:r>
      <w:hyperlink r:id="rId7">
        <w:r w:rsidR="00E60B1A" w:rsidRPr="00E60B1A">
          <w:rPr>
            <w:sz w:val="28"/>
            <w:szCs w:val="28"/>
          </w:rPr>
          <w:t>законом</w:t>
        </w:r>
      </w:hyperlink>
      <w:r w:rsidR="00E60B1A">
        <w:rPr>
          <w:sz w:val="28"/>
          <w:szCs w:val="28"/>
        </w:rPr>
        <w:t xml:space="preserve"> от 14 марта 2022 года № 58-ФЗ «</w:t>
      </w:r>
      <w:r w:rsidR="00E60B1A" w:rsidRPr="00E60B1A">
        <w:rPr>
          <w:sz w:val="28"/>
          <w:szCs w:val="28"/>
        </w:rPr>
        <w:t>О внесении изменений в отдельные законодате</w:t>
      </w:r>
      <w:r w:rsidR="00E60B1A">
        <w:rPr>
          <w:sz w:val="28"/>
          <w:szCs w:val="28"/>
        </w:rPr>
        <w:t>льные акты Российской Федерации»</w:t>
      </w:r>
      <w:r w:rsidR="00E60B1A" w:rsidRPr="00E60B1A">
        <w:rPr>
          <w:sz w:val="28"/>
          <w:szCs w:val="28"/>
        </w:rPr>
        <w:t>, Закон</w:t>
      </w:r>
      <w:r w:rsidR="00C31888">
        <w:rPr>
          <w:sz w:val="28"/>
          <w:szCs w:val="28"/>
        </w:rPr>
        <w:t>ом</w:t>
      </w:r>
      <w:r w:rsidR="00E60B1A" w:rsidRPr="00E60B1A">
        <w:rPr>
          <w:sz w:val="28"/>
          <w:szCs w:val="28"/>
        </w:rPr>
        <w:t xml:space="preserve"> Ханты-Мансийского автономного округа - Югры от 3 мая 2000 года </w:t>
      </w:r>
      <w:r w:rsidR="00B17B70">
        <w:rPr>
          <w:sz w:val="28"/>
          <w:szCs w:val="28"/>
        </w:rPr>
        <w:t xml:space="preserve">    </w:t>
      </w:r>
      <w:hyperlink r:id="rId8">
        <w:proofErr w:type="gramStart"/>
        <w:r w:rsidR="00E60B1A">
          <w:rPr>
            <w:sz w:val="28"/>
            <w:szCs w:val="28"/>
          </w:rPr>
          <w:t>№</w:t>
        </w:r>
        <w:r w:rsidR="00E60B1A" w:rsidRPr="00E60B1A">
          <w:rPr>
            <w:sz w:val="28"/>
            <w:szCs w:val="28"/>
          </w:rPr>
          <w:t>26-оз</w:t>
        </w:r>
      </w:hyperlink>
      <w:r w:rsidR="00E60B1A">
        <w:rPr>
          <w:sz w:val="28"/>
          <w:szCs w:val="28"/>
        </w:rPr>
        <w:t xml:space="preserve"> «</w:t>
      </w:r>
      <w:r w:rsidR="00E60B1A" w:rsidRPr="00E60B1A">
        <w:rPr>
          <w:sz w:val="28"/>
          <w:szCs w:val="28"/>
        </w:rPr>
        <w:t>О регулировании отдельных земельных отношений в Ханты-Манс</w:t>
      </w:r>
      <w:r w:rsidR="00E60B1A">
        <w:rPr>
          <w:sz w:val="28"/>
          <w:szCs w:val="28"/>
        </w:rPr>
        <w:t>ийском автономном округе – Югре»</w:t>
      </w:r>
      <w:r w:rsidR="00E60B1A" w:rsidRPr="00E60B1A">
        <w:rPr>
          <w:sz w:val="28"/>
          <w:szCs w:val="28"/>
        </w:rPr>
        <w:t xml:space="preserve">, </w:t>
      </w:r>
      <w:r w:rsidR="00D56578">
        <w:rPr>
          <w:sz w:val="28"/>
          <w:szCs w:val="28"/>
        </w:rPr>
        <w:t>постановлени</w:t>
      </w:r>
      <w:r w:rsidR="00B17B70">
        <w:rPr>
          <w:sz w:val="28"/>
          <w:szCs w:val="28"/>
        </w:rPr>
        <w:t>ем</w:t>
      </w:r>
      <w:r w:rsidR="00D56578">
        <w:rPr>
          <w:sz w:val="28"/>
          <w:szCs w:val="28"/>
        </w:rPr>
        <w:t xml:space="preserve"> Правительства Ханты-Мансийского автономного округа - Югры от 23 декабря 2022 года № 713-п «Об определении </w:t>
      </w:r>
      <w:r w:rsidR="00B17B70">
        <w:rPr>
          <w:sz w:val="28"/>
          <w:szCs w:val="28"/>
        </w:rPr>
        <w:t>в 2023 году размера арендной платы за земельные участки, находящиеся в государственной собственности Ханты-Мансийского автономного округа - Югры, и земельные участки государственная собственность на которые не разграничена</w:t>
      </w:r>
      <w:r w:rsidR="00D56578">
        <w:rPr>
          <w:sz w:val="28"/>
          <w:szCs w:val="28"/>
        </w:rPr>
        <w:t>»</w:t>
      </w:r>
      <w:r w:rsidR="00B17B70">
        <w:rPr>
          <w:sz w:val="28"/>
          <w:szCs w:val="28"/>
        </w:rPr>
        <w:t xml:space="preserve">, </w:t>
      </w:r>
      <w:r w:rsidR="00E60B1A" w:rsidRPr="00E60B1A">
        <w:rPr>
          <w:sz w:val="28"/>
          <w:szCs w:val="28"/>
        </w:rPr>
        <w:t>учитывая решения межведомственной рабочей группы по вопросам государственной кадастровой</w:t>
      </w:r>
      <w:proofErr w:type="gramEnd"/>
      <w:r w:rsidR="00E60B1A" w:rsidRPr="00E60B1A">
        <w:rPr>
          <w:sz w:val="28"/>
          <w:szCs w:val="28"/>
        </w:rPr>
        <w:t xml:space="preserve"> оценки объектов недвижимости, расположенных </w:t>
      </w:r>
      <w:proofErr w:type="gramStart"/>
      <w:r w:rsidR="00E60B1A" w:rsidRPr="00E60B1A">
        <w:rPr>
          <w:sz w:val="28"/>
          <w:szCs w:val="28"/>
        </w:rPr>
        <w:t>в</w:t>
      </w:r>
      <w:proofErr w:type="gramEnd"/>
      <w:r w:rsidR="00E60B1A" w:rsidRPr="00E60B1A">
        <w:rPr>
          <w:sz w:val="28"/>
          <w:szCs w:val="28"/>
        </w:rPr>
        <w:t xml:space="preserve"> </w:t>
      </w:r>
      <w:proofErr w:type="gramStart"/>
      <w:r w:rsidR="00E60B1A" w:rsidRPr="00E60B1A">
        <w:rPr>
          <w:sz w:val="28"/>
          <w:szCs w:val="28"/>
        </w:rPr>
        <w:t>Ханты-Мансийском</w:t>
      </w:r>
      <w:proofErr w:type="gramEnd"/>
      <w:r w:rsidR="00E60B1A" w:rsidRPr="00E60B1A">
        <w:rPr>
          <w:sz w:val="28"/>
          <w:szCs w:val="28"/>
        </w:rPr>
        <w:t xml:space="preserve"> автономном округе - Югре (протокол за</w:t>
      </w:r>
      <w:r w:rsidR="00D56578">
        <w:rPr>
          <w:sz w:val="28"/>
          <w:szCs w:val="28"/>
        </w:rPr>
        <w:t>седания от 15 ноября 2022 года)</w:t>
      </w:r>
      <w:r w:rsidR="00E60B1A" w:rsidRPr="00E60B1A">
        <w:rPr>
          <w:sz w:val="28"/>
          <w:szCs w:val="28"/>
        </w:rPr>
        <w:t>:</w:t>
      </w:r>
    </w:p>
    <w:p w:rsidR="00E60B1A" w:rsidRPr="00E60B1A" w:rsidRDefault="00E60B1A" w:rsidP="00E60B1A">
      <w:pPr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0B1A">
        <w:rPr>
          <w:sz w:val="28"/>
          <w:szCs w:val="28"/>
        </w:rPr>
        <w:t xml:space="preserve">1. </w:t>
      </w:r>
      <w:proofErr w:type="gramStart"/>
      <w:r w:rsidRPr="00E60B1A">
        <w:rPr>
          <w:sz w:val="28"/>
          <w:szCs w:val="28"/>
        </w:rPr>
        <w:t>Определить в 2023 году размер арендной платы за земельные участки, находящиеся в</w:t>
      </w:r>
      <w:r w:rsidR="00475D60">
        <w:rPr>
          <w:sz w:val="28"/>
          <w:szCs w:val="28"/>
        </w:rPr>
        <w:t xml:space="preserve"> </w:t>
      </w:r>
      <w:r w:rsidR="00D420A0">
        <w:rPr>
          <w:sz w:val="28"/>
          <w:szCs w:val="28"/>
        </w:rPr>
        <w:t xml:space="preserve"> </w:t>
      </w:r>
      <w:r>
        <w:rPr>
          <w:sz w:val="28"/>
        </w:rPr>
        <w:t>собственности муниципального образования Березовский район и муниципального образования городское поселение Березово</w:t>
      </w:r>
      <w:r w:rsidRPr="00E60B1A">
        <w:rPr>
          <w:sz w:val="28"/>
          <w:szCs w:val="28"/>
        </w:rPr>
        <w:t>, в отношении договоров аренды таких земельных участков, заключенных до 1 января 2023 года, равным размеру арендной платы, установленному по состоянию на 31 декабря 2022 года, увеличенному на размер уровня инфляции, установленный федеральным законом о федеральном бюджете на</w:t>
      </w:r>
      <w:proofErr w:type="gramEnd"/>
      <w:r w:rsidRPr="00E60B1A">
        <w:rPr>
          <w:sz w:val="28"/>
          <w:szCs w:val="28"/>
        </w:rPr>
        <w:t xml:space="preserve"> 2023 год, по состоянию на начало финансового года (за исключением договоров аренды таких земельных участков, размер арендной платы по которым определен в предельном размере в </w:t>
      </w:r>
      <w:r w:rsidRPr="00E60B1A">
        <w:rPr>
          <w:sz w:val="28"/>
          <w:szCs w:val="28"/>
        </w:rPr>
        <w:lastRenderedPageBreak/>
        <w:t>соответствии с законодательством Российской Федерации, Ханты-Мансийского автономного округа - Югры).</w:t>
      </w:r>
    </w:p>
    <w:p w:rsidR="00905509" w:rsidRPr="007C3E41" w:rsidRDefault="00C60538" w:rsidP="00E60B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7ED">
        <w:rPr>
          <w:sz w:val="28"/>
          <w:szCs w:val="28"/>
        </w:rPr>
        <w:tab/>
      </w:r>
      <w:r w:rsidR="00CF4CC9" w:rsidRPr="00B827ED">
        <w:rPr>
          <w:sz w:val="28"/>
          <w:szCs w:val="28"/>
        </w:rPr>
        <w:t>2</w:t>
      </w:r>
      <w:r w:rsidR="00905509" w:rsidRPr="00B827ED">
        <w:rPr>
          <w:sz w:val="28"/>
          <w:szCs w:val="28"/>
        </w:rPr>
        <w:t>. Опубликовать настоящее постановление в газете «Жизнь Югры» и</w:t>
      </w:r>
      <w:r w:rsidR="00905509" w:rsidRPr="007C3E41">
        <w:rPr>
          <w:sz w:val="28"/>
          <w:szCs w:val="28"/>
        </w:rPr>
        <w:t xml:space="preserve"> разместить на официальн</w:t>
      </w:r>
      <w:r w:rsidR="00B75913">
        <w:rPr>
          <w:sz w:val="28"/>
          <w:szCs w:val="28"/>
        </w:rPr>
        <w:t xml:space="preserve">ых </w:t>
      </w:r>
      <w:r w:rsidR="00905509">
        <w:rPr>
          <w:sz w:val="28"/>
          <w:szCs w:val="28"/>
        </w:rPr>
        <w:t>веб-</w:t>
      </w:r>
      <w:r w:rsidR="00905509" w:rsidRPr="007C3E41">
        <w:rPr>
          <w:sz w:val="28"/>
          <w:szCs w:val="28"/>
        </w:rPr>
        <w:t>сайт</w:t>
      </w:r>
      <w:r w:rsidR="00B75913">
        <w:rPr>
          <w:sz w:val="28"/>
          <w:szCs w:val="28"/>
        </w:rPr>
        <w:t xml:space="preserve">ах </w:t>
      </w:r>
      <w:r w:rsidR="00905509" w:rsidRPr="007C3E41">
        <w:rPr>
          <w:sz w:val="28"/>
          <w:szCs w:val="28"/>
        </w:rPr>
        <w:t>органов местного самоуправления Березовского района</w:t>
      </w:r>
      <w:r w:rsidR="00B827ED" w:rsidRPr="00B827ED">
        <w:rPr>
          <w:sz w:val="28"/>
          <w:szCs w:val="28"/>
        </w:rPr>
        <w:t xml:space="preserve"> </w:t>
      </w:r>
      <w:r w:rsidR="00B827ED">
        <w:rPr>
          <w:sz w:val="28"/>
          <w:szCs w:val="28"/>
        </w:rPr>
        <w:t>и городского поселения Березово.</w:t>
      </w:r>
    </w:p>
    <w:p w:rsidR="00905509" w:rsidRDefault="00CF4CC9" w:rsidP="00905509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5509" w:rsidRPr="007C3E41">
        <w:rPr>
          <w:sz w:val="28"/>
          <w:szCs w:val="28"/>
        </w:rPr>
        <w:t xml:space="preserve">. Настоящее постановление </w:t>
      </w:r>
      <w:proofErr w:type="gramStart"/>
      <w:r w:rsidR="00905509" w:rsidRPr="007C3E41">
        <w:rPr>
          <w:sz w:val="28"/>
          <w:szCs w:val="28"/>
        </w:rPr>
        <w:t>вступает</w:t>
      </w:r>
      <w:r w:rsidR="00905509" w:rsidRPr="006205C0">
        <w:rPr>
          <w:sz w:val="28"/>
          <w:szCs w:val="28"/>
        </w:rPr>
        <w:t xml:space="preserve"> в силу после его официального опубликования</w:t>
      </w:r>
      <w:r w:rsidR="00E60B1A">
        <w:rPr>
          <w:sz w:val="28"/>
          <w:szCs w:val="28"/>
        </w:rPr>
        <w:t xml:space="preserve"> и распространяется</w:t>
      </w:r>
      <w:proofErr w:type="gramEnd"/>
      <w:r w:rsidR="00E60B1A">
        <w:rPr>
          <w:sz w:val="28"/>
          <w:szCs w:val="28"/>
        </w:rPr>
        <w:t xml:space="preserve"> на </w:t>
      </w:r>
      <w:r w:rsidR="00B17B70">
        <w:rPr>
          <w:sz w:val="28"/>
          <w:szCs w:val="28"/>
        </w:rPr>
        <w:t>правоотношения,</w:t>
      </w:r>
      <w:r w:rsidR="00E60B1A">
        <w:rPr>
          <w:sz w:val="28"/>
          <w:szCs w:val="28"/>
        </w:rPr>
        <w:t xml:space="preserve"> возникшие с 01.01.2023 года</w:t>
      </w:r>
      <w:r w:rsidR="00905509" w:rsidRPr="006205C0">
        <w:rPr>
          <w:sz w:val="28"/>
          <w:szCs w:val="28"/>
        </w:rPr>
        <w:t xml:space="preserve">. </w:t>
      </w:r>
    </w:p>
    <w:p w:rsidR="00FB43CC" w:rsidRDefault="00FB43CC" w:rsidP="00FB43CC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Березовского района, председателя комитета С.Н. Титова.</w:t>
      </w:r>
    </w:p>
    <w:p w:rsidR="00CF4CC9" w:rsidRDefault="00CF4CC9" w:rsidP="00B827ED">
      <w:pPr>
        <w:tabs>
          <w:tab w:val="num" w:pos="720"/>
          <w:tab w:val="left" w:pos="1080"/>
        </w:tabs>
        <w:spacing w:line="480" w:lineRule="auto"/>
        <w:jc w:val="both"/>
        <w:rPr>
          <w:sz w:val="28"/>
          <w:szCs w:val="28"/>
        </w:rPr>
      </w:pPr>
    </w:p>
    <w:p w:rsidR="00905509" w:rsidRDefault="00B45861" w:rsidP="00905509">
      <w:pPr>
        <w:tabs>
          <w:tab w:val="num" w:pos="720"/>
          <w:tab w:val="left" w:pos="108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827E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05509" w:rsidRPr="00310D94">
        <w:rPr>
          <w:sz w:val="28"/>
          <w:szCs w:val="28"/>
        </w:rPr>
        <w:t xml:space="preserve"> района                         </w:t>
      </w:r>
      <w:r w:rsidR="00905509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</w:t>
      </w:r>
      <w:r w:rsidR="00B827ED">
        <w:rPr>
          <w:sz w:val="28"/>
          <w:szCs w:val="28"/>
        </w:rPr>
        <w:t>П.В. Артеев</w:t>
      </w: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sectPr w:rsidR="00E60B1A" w:rsidSect="00EC5CE2">
      <w:pgSz w:w="11905" w:h="16838"/>
      <w:pgMar w:top="1134" w:right="567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ED2"/>
    <w:rsid w:val="00080501"/>
    <w:rsid w:val="0008088C"/>
    <w:rsid w:val="000B5555"/>
    <w:rsid w:val="000C3EE3"/>
    <w:rsid w:val="000F2498"/>
    <w:rsid w:val="00113C78"/>
    <w:rsid w:val="00176342"/>
    <w:rsid w:val="001C23BF"/>
    <w:rsid w:val="002000C1"/>
    <w:rsid w:val="00294F26"/>
    <w:rsid w:val="002A3CC3"/>
    <w:rsid w:val="00314EB7"/>
    <w:rsid w:val="00354B8B"/>
    <w:rsid w:val="003626A9"/>
    <w:rsid w:val="00396776"/>
    <w:rsid w:val="003D7074"/>
    <w:rsid w:val="004538B9"/>
    <w:rsid w:val="004635CD"/>
    <w:rsid w:val="00475D60"/>
    <w:rsid w:val="004F7EEE"/>
    <w:rsid w:val="00583EDB"/>
    <w:rsid w:val="006A5671"/>
    <w:rsid w:val="006B5FB7"/>
    <w:rsid w:val="006B64B3"/>
    <w:rsid w:val="00744FB5"/>
    <w:rsid w:val="007A3F98"/>
    <w:rsid w:val="007A7929"/>
    <w:rsid w:val="007B3AF9"/>
    <w:rsid w:val="007F4FEF"/>
    <w:rsid w:val="008131EB"/>
    <w:rsid w:val="00820D2A"/>
    <w:rsid w:val="00853ED2"/>
    <w:rsid w:val="008F4D1B"/>
    <w:rsid w:val="00905509"/>
    <w:rsid w:val="009524F1"/>
    <w:rsid w:val="00996A45"/>
    <w:rsid w:val="009A0FBD"/>
    <w:rsid w:val="009A3212"/>
    <w:rsid w:val="009D4648"/>
    <w:rsid w:val="00A72754"/>
    <w:rsid w:val="00A76D43"/>
    <w:rsid w:val="00A83C0A"/>
    <w:rsid w:val="00A90297"/>
    <w:rsid w:val="00A96ACB"/>
    <w:rsid w:val="00AC744E"/>
    <w:rsid w:val="00AD1ED4"/>
    <w:rsid w:val="00AF3DF6"/>
    <w:rsid w:val="00B012D6"/>
    <w:rsid w:val="00B17B70"/>
    <w:rsid w:val="00B45861"/>
    <w:rsid w:val="00B75913"/>
    <w:rsid w:val="00B827ED"/>
    <w:rsid w:val="00B87E00"/>
    <w:rsid w:val="00B906E4"/>
    <w:rsid w:val="00C31888"/>
    <w:rsid w:val="00C36268"/>
    <w:rsid w:val="00C60538"/>
    <w:rsid w:val="00CB3970"/>
    <w:rsid w:val="00CB3C8A"/>
    <w:rsid w:val="00CC2BB1"/>
    <w:rsid w:val="00CE52E5"/>
    <w:rsid w:val="00CF37C0"/>
    <w:rsid w:val="00CF4CC9"/>
    <w:rsid w:val="00D04745"/>
    <w:rsid w:val="00D202D1"/>
    <w:rsid w:val="00D252FF"/>
    <w:rsid w:val="00D364D0"/>
    <w:rsid w:val="00D420A0"/>
    <w:rsid w:val="00D55B0A"/>
    <w:rsid w:val="00D56578"/>
    <w:rsid w:val="00D70B76"/>
    <w:rsid w:val="00D90AAE"/>
    <w:rsid w:val="00DF3DA9"/>
    <w:rsid w:val="00E56E49"/>
    <w:rsid w:val="00E60B1A"/>
    <w:rsid w:val="00E74736"/>
    <w:rsid w:val="00E805FE"/>
    <w:rsid w:val="00EC0F6F"/>
    <w:rsid w:val="00EC5CE2"/>
    <w:rsid w:val="00F920A3"/>
    <w:rsid w:val="00FB43CC"/>
    <w:rsid w:val="00FC633B"/>
    <w:rsid w:val="00FD133B"/>
    <w:rsid w:val="00F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53E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53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3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905509"/>
    <w:pPr>
      <w:spacing w:after="120"/>
    </w:pPr>
  </w:style>
  <w:style w:type="character" w:customStyle="1" w:styleId="a4">
    <w:name w:val="Основной текст Знак"/>
    <w:basedOn w:val="a0"/>
    <w:link w:val="a3"/>
    <w:rsid w:val="00905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905509"/>
    <w:pPr>
      <w:ind w:firstLine="720"/>
    </w:pPr>
    <w:rPr>
      <w:sz w:val="28"/>
      <w:szCs w:val="20"/>
    </w:rPr>
  </w:style>
  <w:style w:type="paragraph" w:styleId="a6">
    <w:name w:val="No Spacing"/>
    <w:uiPriority w:val="1"/>
    <w:qFormat/>
    <w:rsid w:val="009D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26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62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9029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9029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6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6A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635CD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FB43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736CA691B262E9F0871F2A77D9663039027B85119A60AFF26F4953009798FF6F1492FF488985582569CA7F35694C31F8AF20E19E9BE6E787D89FBA6a3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7736CA691B262E9F086FFFB111C16C01987DBD5116AB5CA674F2C26F597FDAB6B14F78BC98C410D75B98A0EF5DC18C59DFFDA0a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014B-976B-4E9D-9AA9-5BD40800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2023-02-15T06:37:00Z</cp:lastPrinted>
  <dcterms:created xsi:type="dcterms:W3CDTF">2019-11-05T04:37:00Z</dcterms:created>
  <dcterms:modified xsi:type="dcterms:W3CDTF">2023-02-15T06:38:00Z</dcterms:modified>
</cp:coreProperties>
</file>