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7E8" w:rsidRDefault="00B51BE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3C17E8" w:rsidRDefault="00B51BE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CC1A76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3C17E8" w:rsidRDefault="003C17E8">
      <w:pPr>
        <w:jc w:val="center"/>
        <w:rPr>
          <w:b/>
          <w:sz w:val="16"/>
          <w:szCs w:val="16"/>
        </w:rPr>
      </w:pPr>
    </w:p>
    <w:p w:rsidR="003C17E8" w:rsidRDefault="00B51BEC">
      <w:pPr>
        <w:jc w:val="center"/>
        <w:rPr>
          <w:b/>
        </w:rPr>
      </w:pPr>
      <w:r>
        <w:rPr>
          <w:b/>
        </w:rPr>
        <w:t xml:space="preserve">БЕРЕЗОВСКОГО РАЙОНА </w:t>
      </w:r>
    </w:p>
    <w:p w:rsidR="003C17E8" w:rsidRDefault="003C17E8">
      <w:pPr>
        <w:jc w:val="center"/>
        <w:rPr>
          <w:sz w:val="16"/>
          <w:szCs w:val="16"/>
        </w:rPr>
      </w:pPr>
    </w:p>
    <w:p w:rsidR="003C17E8" w:rsidRDefault="00B51BEC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3C17E8" w:rsidRDefault="003C17E8">
      <w:pPr>
        <w:jc w:val="center"/>
        <w:rPr>
          <w:sz w:val="16"/>
          <w:szCs w:val="16"/>
        </w:rPr>
      </w:pPr>
    </w:p>
    <w:p w:rsidR="003C17E8" w:rsidRDefault="00B51BE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3C17E8" w:rsidRDefault="003C17E8">
      <w:pPr>
        <w:rPr>
          <w:sz w:val="28"/>
          <w:szCs w:val="28"/>
        </w:rPr>
      </w:pPr>
    </w:p>
    <w:p w:rsidR="003C17E8" w:rsidRDefault="00B51BEC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C1A76">
        <w:rPr>
          <w:sz w:val="28"/>
          <w:szCs w:val="28"/>
        </w:rPr>
        <w:t xml:space="preserve">11 июля </w:t>
      </w:r>
      <w:r>
        <w:rPr>
          <w:sz w:val="28"/>
          <w:szCs w:val="28"/>
        </w:rPr>
        <w:t xml:space="preserve">2025 года </w:t>
      </w:r>
      <w:r>
        <w:rPr>
          <w:sz w:val="28"/>
          <w:szCs w:val="28"/>
        </w:rPr>
        <w:tab/>
        <w:t xml:space="preserve">№ </w:t>
      </w:r>
      <w:r w:rsidR="00CC1A76">
        <w:rPr>
          <w:sz w:val="28"/>
          <w:szCs w:val="28"/>
        </w:rPr>
        <w:t>213</w:t>
      </w:r>
    </w:p>
    <w:p w:rsidR="003C17E8" w:rsidRDefault="00B51BE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</w:t>
      </w:r>
      <w:r w:rsidR="00CC1A7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3C17E8" w:rsidRDefault="003C17E8">
      <w:pPr>
        <w:tabs>
          <w:tab w:val="left" w:pos="3686"/>
        </w:tabs>
        <w:rPr>
          <w:b/>
          <w:color w:val="000000"/>
          <w:sz w:val="28"/>
        </w:rPr>
      </w:pPr>
    </w:p>
    <w:p w:rsidR="003C17E8" w:rsidRDefault="00B51BEC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>
        <w:rPr>
          <w:b/>
          <w:sz w:val="28"/>
          <w:szCs w:val="28"/>
        </w:rPr>
        <w:t xml:space="preserve">пальной собственности городского поселения </w:t>
      </w:r>
      <w:proofErr w:type="gramStart"/>
      <w:r>
        <w:rPr>
          <w:b/>
          <w:sz w:val="28"/>
          <w:szCs w:val="28"/>
        </w:rPr>
        <w:t>Бер</w:t>
      </w:r>
      <w:r w:rsidR="00CC1A76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>зово</w:t>
      </w:r>
      <w:proofErr w:type="gramEnd"/>
      <w:r>
        <w:rPr>
          <w:b/>
          <w:sz w:val="28"/>
          <w:szCs w:val="28"/>
        </w:rPr>
        <w:t>, в муниципальную собственность Березовского района</w:t>
      </w:r>
    </w:p>
    <w:p w:rsidR="003C17E8" w:rsidRDefault="003C17E8">
      <w:pPr>
        <w:jc w:val="both"/>
        <w:rPr>
          <w:sz w:val="28"/>
          <w:szCs w:val="28"/>
        </w:rPr>
      </w:pPr>
    </w:p>
    <w:p w:rsidR="003C17E8" w:rsidRDefault="00B51BEC" w:rsidP="00CC1A7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>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</w:t>
      </w:r>
      <w:r>
        <w:rPr>
          <w:rFonts w:ascii="Times New Roman" w:hAnsi="Times New Roman" w:cs="Times New Roman"/>
          <w:sz w:val="28"/>
          <w:szCs w:val="28"/>
        </w:rPr>
        <w:t>, Положением о п</w:t>
      </w:r>
      <w:r>
        <w:rPr>
          <w:rFonts w:ascii="Times New Roman" w:hAnsi="Times New Roman" w:cs="Times New Roman"/>
          <w:sz w:val="28"/>
          <w:szCs w:val="28"/>
        </w:rPr>
        <w:t>орядке управления и распоряжения имуществом, находящимся в собственности муниципального образования городское поселение Бер</w:t>
      </w:r>
      <w:r w:rsidR="00CC1A7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 решением Совета депутатов городского поселения Бер</w:t>
      </w:r>
      <w:r w:rsidR="00CC1A7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 от 16</w:t>
      </w:r>
      <w:r w:rsidR="00CC1A76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 xml:space="preserve">2016 </w:t>
      </w:r>
      <w:r w:rsidR="00CC1A76">
        <w:rPr>
          <w:rFonts w:ascii="Times New Roman" w:hAnsi="Times New Roman" w:cs="Times New Roman"/>
          <w:sz w:val="28"/>
          <w:szCs w:val="28"/>
        </w:rPr>
        <w:t>года № 13,</w:t>
      </w:r>
    </w:p>
    <w:p w:rsidR="003C17E8" w:rsidRDefault="003C17E8" w:rsidP="00CC1A76">
      <w:pPr>
        <w:jc w:val="both"/>
        <w:rPr>
          <w:color w:val="000000"/>
          <w:sz w:val="28"/>
          <w:szCs w:val="28"/>
        </w:rPr>
      </w:pPr>
    </w:p>
    <w:p w:rsidR="003C17E8" w:rsidRDefault="00B51BEC" w:rsidP="00CC1A76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CC1A76" w:rsidRDefault="00CC1A76" w:rsidP="00CC1A76">
      <w:pPr>
        <w:pStyle w:val="33"/>
        <w:spacing w:after="0"/>
        <w:jc w:val="center"/>
        <w:rPr>
          <w:bCs/>
          <w:iCs/>
          <w:sz w:val="28"/>
          <w:szCs w:val="28"/>
        </w:rPr>
      </w:pPr>
    </w:p>
    <w:p w:rsidR="003C17E8" w:rsidRDefault="00B51BEC" w:rsidP="00CC1A76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>
        <w:rPr>
          <w:color w:val="000000"/>
          <w:spacing w:val="6"/>
          <w:sz w:val="28"/>
          <w:szCs w:val="26"/>
        </w:rPr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>
        <w:rPr>
          <w:color w:val="000000"/>
          <w:spacing w:val="6"/>
          <w:sz w:val="28"/>
          <w:szCs w:val="26"/>
        </w:rPr>
        <w:t>Бер</w:t>
      </w:r>
      <w:r w:rsidR="00CC1A76">
        <w:rPr>
          <w:color w:val="000000"/>
          <w:spacing w:val="6"/>
          <w:sz w:val="28"/>
          <w:szCs w:val="26"/>
        </w:rPr>
        <w:t>ё</w:t>
      </w:r>
      <w:r>
        <w:rPr>
          <w:color w:val="000000"/>
          <w:spacing w:val="6"/>
          <w:sz w:val="28"/>
          <w:szCs w:val="26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>, в собственность муниципальному образованию Березовский район согласно приложению к настоящему решению.</w:t>
      </w:r>
    </w:p>
    <w:p w:rsidR="003C17E8" w:rsidRDefault="00B51BEC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C17E8" w:rsidRDefault="00B51BEC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решение вступает в силу после его подписания.</w:t>
      </w:r>
    </w:p>
    <w:p w:rsidR="003C17E8" w:rsidRDefault="00B51BEC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Контроль за выполнением решения возложить на </w:t>
      </w:r>
      <w:r>
        <w:rPr>
          <w:color w:val="000000"/>
          <w:sz w:val="28"/>
          <w:szCs w:val="28"/>
        </w:rPr>
        <w:t xml:space="preserve">комиссию </w:t>
      </w:r>
      <w:r>
        <w:rPr>
          <w:sz w:val="28"/>
          <w:szCs w:val="20"/>
        </w:rPr>
        <w:t>по бюдж</w:t>
      </w:r>
      <w:r>
        <w:rPr>
          <w:sz w:val="28"/>
          <w:szCs w:val="20"/>
        </w:rPr>
        <w:t xml:space="preserve">ету, налогам и финансам </w:t>
      </w:r>
      <w:r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color w:val="000000"/>
          <w:sz w:val="28"/>
          <w:szCs w:val="28"/>
        </w:rPr>
        <w:t>Берёзово</w:t>
      </w:r>
      <w:proofErr w:type="gramEnd"/>
      <w:r>
        <w:rPr>
          <w:color w:val="000000"/>
          <w:sz w:val="28"/>
          <w:szCs w:val="28"/>
        </w:rPr>
        <w:t xml:space="preserve"> пятого созыва (Е.С. Горбунова).</w:t>
      </w:r>
    </w:p>
    <w:p w:rsidR="003C17E8" w:rsidRDefault="003C17E8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3C17E8" w:rsidRDefault="00B51BEC">
      <w:pPr>
        <w:pStyle w:val="a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3C17E8" w:rsidRDefault="00B51BEC">
      <w:pPr>
        <w:pStyle w:val="a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поселения Бер</w:t>
      </w:r>
      <w:r w:rsidR="00CC1A76">
        <w:rPr>
          <w:sz w:val="28"/>
          <w:szCs w:val="28"/>
        </w:rPr>
        <w:t>ё</w:t>
      </w:r>
      <w:r>
        <w:rPr>
          <w:sz w:val="28"/>
          <w:szCs w:val="28"/>
        </w:rPr>
        <w:t xml:space="preserve">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Д.М. Меньшиков</w:t>
      </w:r>
    </w:p>
    <w:p w:rsidR="003C17E8" w:rsidRDefault="003C17E8">
      <w:pPr>
        <w:rPr>
          <w:sz w:val="28"/>
          <w:szCs w:val="28"/>
        </w:rPr>
        <w:sectPr w:rsidR="003C17E8">
          <w:headerReference w:type="even" r:id="rId8"/>
          <w:headerReference w:type="default" r:id="rId9"/>
          <w:headerReference w:type="first" r:id="rId10"/>
          <w:pgSz w:w="11906" w:h="16838"/>
          <w:pgMar w:top="1134" w:right="567" w:bottom="567" w:left="1417" w:header="709" w:footer="709" w:gutter="0"/>
          <w:cols w:space="708"/>
          <w:titlePg/>
          <w:docGrid w:linePitch="360"/>
        </w:sectPr>
      </w:pPr>
    </w:p>
    <w:p w:rsidR="003C17E8" w:rsidRDefault="00B51BE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3C17E8" w:rsidRDefault="00B51BE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3C17E8" w:rsidRDefault="00B51BEC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</w:t>
      </w:r>
      <w:r w:rsidR="00CC1A7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3C17E8" w:rsidRDefault="00B51BE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C1A76">
        <w:rPr>
          <w:sz w:val="28"/>
          <w:szCs w:val="28"/>
        </w:rPr>
        <w:t xml:space="preserve">11 июля </w:t>
      </w:r>
      <w:r>
        <w:rPr>
          <w:sz w:val="28"/>
          <w:szCs w:val="28"/>
        </w:rPr>
        <w:t>2025 года №</w:t>
      </w:r>
      <w:r w:rsidR="00CC1A76">
        <w:rPr>
          <w:sz w:val="28"/>
          <w:szCs w:val="28"/>
        </w:rPr>
        <w:t xml:space="preserve"> 213</w:t>
      </w:r>
    </w:p>
    <w:p w:rsidR="003C17E8" w:rsidRDefault="003C17E8"/>
    <w:p w:rsidR="003C17E8" w:rsidRDefault="003C17E8"/>
    <w:p w:rsidR="003C17E8" w:rsidRDefault="00B51BE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Предложения о передаче имущества, </w:t>
      </w:r>
    </w:p>
    <w:p w:rsidR="003C17E8" w:rsidRDefault="00B51BEC">
      <w:pPr>
        <w:jc w:val="center"/>
        <w:rPr>
          <w:sz w:val="28"/>
          <w:szCs w:val="28"/>
        </w:rPr>
      </w:pPr>
      <w:r>
        <w:rPr>
          <w:sz w:val="28"/>
          <w:szCs w:val="28"/>
        </w:rPr>
        <w:t>находящегося в муниципальной собственности городского поселения Бер</w:t>
      </w:r>
      <w:r w:rsidR="00CC1A76">
        <w:rPr>
          <w:sz w:val="28"/>
          <w:szCs w:val="28"/>
        </w:rPr>
        <w:t>ё</w:t>
      </w:r>
      <w:bookmarkStart w:id="0" w:name="_GoBack"/>
      <w:bookmarkEnd w:id="0"/>
      <w:r>
        <w:rPr>
          <w:sz w:val="28"/>
          <w:szCs w:val="28"/>
        </w:rPr>
        <w:t xml:space="preserve">зово, </w:t>
      </w:r>
    </w:p>
    <w:p w:rsidR="003C17E8" w:rsidRDefault="00B51BEC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Березовского района</w:t>
      </w:r>
    </w:p>
    <w:p w:rsidR="003C17E8" w:rsidRDefault="003C17E8">
      <w:pPr>
        <w:rPr>
          <w:b/>
          <w:sz w:val="28"/>
          <w:szCs w:val="28"/>
        </w:rPr>
      </w:pP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4772"/>
        <w:gridCol w:w="1701"/>
        <w:gridCol w:w="1559"/>
        <w:gridCol w:w="1701"/>
      </w:tblGrid>
      <w:tr w:rsidR="00B51BEC" w:rsidTr="00B51BEC">
        <w:tc>
          <w:tcPr>
            <w:tcW w:w="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>№ п/п</w:t>
            </w:r>
          </w:p>
        </w:tc>
        <w:tc>
          <w:tcPr>
            <w:tcW w:w="477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612"/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>Наименование имущества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>Кол-во (шт.)</w:t>
            </w:r>
          </w:p>
        </w:tc>
        <w:tc>
          <w:tcPr>
            <w:tcW w:w="155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>Цена (руб.)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>Сумма (руб.)</w:t>
            </w:r>
          </w:p>
        </w:tc>
      </w:tr>
      <w:tr w:rsidR="003C17E8" w:rsidTr="00B51BEC">
        <w:trPr>
          <w:trHeight w:val="425"/>
        </w:trPr>
        <w:tc>
          <w:tcPr>
            <w:tcW w:w="10313" w:type="dxa"/>
            <w:gridSpan w:val="5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Pr="00B51BEC" w:rsidRDefault="00B51BEC" w:rsidP="00B51BEC">
            <w:pPr>
              <w:jc w:val="center"/>
              <w:rPr>
                <w:b/>
                <w:lang w:eastAsia="en-US"/>
              </w:rPr>
            </w:pPr>
            <w:proofErr w:type="gramStart"/>
            <w:r w:rsidRPr="00B51BEC">
              <w:rPr>
                <w:b/>
                <w:bCs/>
                <w:lang w:eastAsia="en-US"/>
              </w:rPr>
              <w:t xml:space="preserve">Имущество, </w:t>
            </w:r>
            <w:r w:rsidRPr="00B51BEC">
              <w:rPr>
                <w:b/>
                <w:bCs/>
                <w:lang w:eastAsia="en-US"/>
              </w:rPr>
              <w:t xml:space="preserve"> </w:t>
            </w:r>
            <w:r w:rsidRPr="00B51BEC">
              <w:rPr>
                <w:b/>
                <w:bCs/>
                <w:color w:val="000000"/>
                <w:lang w:eastAsia="en-US"/>
              </w:rPr>
              <w:t>входящее</w:t>
            </w:r>
            <w:proofErr w:type="gramEnd"/>
            <w:r w:rsidRPr="00B51BEC">
              <w:rPr>
                <w:b/>
                <w:bCs/>
                <w:color w:val="000000"/>
                <w:lang w:eastAsia="en-US"/>
              </w:rPr>
              <w:t xml:space="preserve"> в состав системы речевого оповещения</w:t>
            </w:r>
          </w:p>
          <w:p w:rsidR="003C17E8" w:rsidRPr="00B51BEC" w:rsidRDefault="003C17E8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color w:val="000000"/>
                <w:lang w:eastAsia="en-US"/>
              </w:rPr>
            </w:pPr>
          </w:p>
        </w:tc>
      </w:tr>
      <w:tr w:rsidR="00B51BEC" w:rsidTr="00B51BEC">
        <w:tc>
          <w:tcPr>
            <w:tcW w:w="5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1</w:t>
            </w:r>
          </w:p>
        </w:tc>
        <w:tc>
          <w:tcPr>
            <w:tcW w:w="47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both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 xml:space="preserve">Тромбон IP-УМ50-В усилитель мощности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104 734,31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104 734,31</w:t>
            </w:r>
          </w:p>
        </w:tc>
      </w:tr>
      <w:tr w:rsidR="00B51BEC" w:rsidTr="00B51BEC">
        <w:tc>
          <w:tcPr>
            <w:tcW w:w="5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2</w:t>
            </w:r>
          </w:p>
        </w:tc>
        <w:tc>
          <w:tcPr>
            <w:tcW w:w="47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both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Тромбон IP-ПЗВ пульт управления с микрофоном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112 506,91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112 506,91</w:t>
            </w:r>
          </w:p>
        </w:tc>
      </w:tr>
      <w:tr w:rsidR="00B51BEC" w:rsidTr="00B51BEC">
        <w:tc>
          <w:tcPr>
            <w:tcW w:w="5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3</w:t>
            </w:r>
          </w:p>
        </w:tc>
        <w:tc>
          <w:tcPr>
            <w:tcW w:w="47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both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Точка доступа PV LINK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3 731,53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7 463,06</w:t>
            </w:r>
          </w:p>
        </w:tc>
      </w:tr>
      <w:tr w:rsidR="00B51BEC" w:rsidTr="00B51BEC">
        <w:tc>
          <w:tcPr>
            <w:tcW w:w="5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4</w:t>
            </w:r>
          </w:p>
        </w:tc>
        <w:tc>
          <w:tcPr>
            <w:tcW w:w="47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both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 xml:space="preserve">Глагол ТН-10IP </w:t>
            </w:r>
            <w:proofErr w:type="spellStart"/>
            <w:r w:rsidRPr="00B51BEC">
              <w:rPr>
                <w:color w:val="000000"/>
                <w:lang w:eastAsia="en-US"/>
              </w:rPr>
              <w:t>Оповещатель</w:t>
            </w:r>
            <w:proofErr w:type="spellEnd"/>
            <w:r w:rsidRPr="00B51BEC">
              <w:rPr>
                <w:color w:val="000000"/>
                <w:lang w:eastAsia="en-US"/>
              </w:rPr>
              <w:t xml:space="preserve"> уличный рупорный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83 107,81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249 323,43</w:t>
            </w:r>
          </w:p>
        </w:tc>
      </w:tr>
      <w:tr w:rsidR="00B51BEC" w:rsidTr="00B51BEC">
        <w:tc>
          <w:tcPr>
            <w:tcW w:w="5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5</w:t>
            </w:r>
          </w:p>
        </w:tc>
        <w:tc>
          <w:tcPr>
            <w:tcW w:w="47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both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 xml:space="preserve">Коммутатор POE </w:t>
            </w:r>
            <w:proofErr w:type="spellStart"/>
            <w:r w:rsidRPr="00B51BEC">
              <w:rPr>
                <w:color w:val="000000"/>
                <w:lang w:eastAsia="en-US"/>
              </w:rPr>
              <w:t>terrow</w:t>
            </w:r>
            <w:proofErr w:type="spellEnd"/>
            <w:r w:rsidRPr="00B51BEC">
              <w:rPr>
                <w:color w:val="000000"/>
                <w:lang w:eastAsia="en-US"/>
              </w:rPr>
              <w:t xml:space="preserve"> </w:t>
            </w:r>
            <w:proofErr w:type="spellStart"/>
            <w:r w:rsidRPr="00B51BEC">
              <w:rPr>
                <w:color w:val="000000"/>
                <w:lang w:eastAsia="en-US"/>
              </w:rPr>
              <w:t>smart</w:t>
            </w:r>
            <w:proofErr w:type="spellEnd"/>
            <w:r w:rsidRPr="00B51BEC">
              <w:rPr>
                <w:color w:val="000000"/>
                <w:lang w:eastAsia="en-US"/>
              </w:rPr>
              <w:t xml:space="preserve"> 4 порта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6 159,30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6 159,30</w:t>
            </w:r>
          </w:p>
        </w:tc>
      </w:tr>
      <w:tr w:rsidR="00B51BEC" w:rsidTr="00B51BEC">
        <w:tc>
          <w:tcPr>
            <w:tcW w:w="5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6</w:t>
            </w:r>
          </w:p>
        </w:tc>
        <w:tc>
          <w:tcPr>
            <w:tcW w:w="47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both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Источник вторичного питания МОЛЛЮСК-12/5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8 823,34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color w:val="000000"/>
                <w:lang w:eastAsia="en-US"/>
              </w:rPr>
              <w:t>8 823,34</w:t>
            </w:r>
          </w:p>
        </w:tc>
      </w:tr>
      <w:tr w:rsidR="00B51BEC" w:rsidTr="00B51BEC">
        <w:tc>
          <w:tcPr>
            <w:tcW w:w="580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> </w:t>
            </w:r>
          </w:p>
        </w:tc>
        <w:tc>
          <w:tcPr>
            <w:tcW w:w="47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right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 xml:space="preserve">Итого: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> 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7E8" w:rsidRDefault="00B51BEC" w:rsidP="00B51BE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785"/>
              </w:tabs>
              <w:jc w:val="center"/>
              <w:rPr>
                <w:lang w:eastAsia="en-US"/>
              </w:rPr>
            </w:pPr>
            <w:r w:rsidRPr="00B51BEC">
              <w:rPr>
                <w:b/>
                <w:color w:val="000000"/>
                <w:lang w:eastAsia="en-US"/>
              </w:rPr>
              <w:t>489 010,35</w:t>
            </w:r>
          </w:p>
        </w:tc>
      </w:tr>
    </w:tbl>
    <w:p w:rsidR="003C17E8" w:rsidRDefault="003C17E8">
      <w:pPr>
        <w:rPr>
          <w:b/>
          <w:sz w:val="28"/>
          <w:szCs w:val="28"/>
        </w:rPr>
      </w:pPr>
    </w:p>
    <w:p w:rsidR="003C17E8" w:rsidRDefault="003C17E8">
      <w:pPr>
        <w:rPr>
          <w:b/>
          <w:sz w:val="28"/>
          <w:szCs w:val="28"/>
        </w:rPr>
      </w:pPr>
    </w:p>
    <w:sectPr w:rsidR="003C17E8">
      <w:pgSz w:w="11906" w:h="16838"/>
      <w:pgMar w:top="567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BEC" w:rsidRDefault="00B51BEC">
      <w:r>
        <w:separator/>
      </w:r>
    </w:p>
  </w:endnote>
  <w:endnote w:type="continuationSeparator" w:id="0">
    <w:p w:rsidR="00B51BEC" w:rsidRDefault="00B51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BEC" w:rsidRDefault="00B51BEC">
      <w:r>
        <w:separator/>
      </w:r>
    </w:p>
  </w:footnote>
  <w:footnote w:type="continuationSeparator" w:id="0">
    <w:p w:rsidR="00B51BEC" w:rsidRDefault="00B51B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7E8" w:rsidRDefault="00B51BEC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3C17E8" w:rsidRDefault="003C17E8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7E8" w:rsidRDefault="003C17E8">
    <w:pPr>
      <w:pStyle w:val="af6"/>
      <w:jc w:val="center"/>
    </w:pPr>
  </w:p>
  <w:p w:rsidR="003C17E8" w:rsidRDefault="003C17E8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7E8" w:rsidRDefault="003C17E8">
    <w:pPr>
      <w:pStyle w:val="af6"/>
      <w:jc w:val="center"/>
      <w:rPr>
        <w:sz w:val="28"/>
        <w:szCs w:val="28"/>
      </w:rPr>
    </w:pPr>
  </w:p>
  <w:p w:rsidR="003C17E8" w:rsidRDefault="003C17E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25FE7"/>
    <w:multiLevelType w:val="hybridMultilevel"/>
    <w:tmpl w:val="F6607206"/>
    <w:lvl w:ilvl="0" w:tplc="E78A1B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BAC46CF6">
      <w:start w:val="1"/>
      <w:numFmt w:val="lowerLetter"/>
      <w:lvlText w:val="%2."/>
      <w:lvlJc w:val="left"/>
      <w:pPr>
        <w:ind w:left="1620" w:hanging="360"/>
      </w:pPr>
    </w:lvl>
    <w:lvl w:ilvl="2" w:tplc="8CA88330">
      <w:start w:val="1"/>
      <w:numFmt w:val="lowerRoman"/>
      <w:lvlText w:val="%3."/>
      <w:lvlJc w:val="right"/>
      <w:pPr>
        <w:ind w:left="2340" w:hanging="180"/>
      </w:pPr>
    </w:lvl>
    <w:lvl w:ilvl="3" w:tplc="3EB86D8A">
      <w:start w:val="1"/>
      <w:numFmt w:val="decimal"/>
      <w:lvlText w:val="%4."/>
      <w:lvlJc w:val="left"/>
      <w:pPr>
        <w:ind w:left="3060" w:hanging="360"/>
      </w:pPr>
    </w:lvl>
    <w:lvl w:ilvl="4" w:tplc="E690C190">
      <w:start w:val="1"/>
      <w:numFmt w:val="lowerLetter"/>
      <w:lvlText w:val="%5."/>
      <w:lvlJc w:val="left"/>
      <w:pPr>
        <w:ind w:left="3780" w:hanging="360"/>
      </w:pPr>
    </w:lvl>
    <w:lvl w:ilvl="5" w:tplc="645A2DA4">
      <w:start w:val="1"/>
      <w:numFmt w:val="lowerRoman"/>
      <w:lvlText w:val="%6."/>
      <w:lvlJc w:val="right"/>
      <w:pPr>
        <w:ind w:left="4500" w:hanging="180"/>
      </w:pPr>
    </w:lvl>
    <w:lvl w:ilvl="6" w:tplc="52642400">
      <w:start w:val="1"/>
      <w:numFmt w:val="decimal"/>
      <w:lvlText w:val="%7."/>
      <w:lvlJc w:val="left"/>
      <w:pPr>
        <w:ind w:left="5220" w:hanging="360"/>
      </w:pPr>
    </w:lvl>
    <w:lvl w:ilvl="7" w:tplc="88F24E04">
      <w:start w:val="1"/>
      <w:numFmt w:val="lowerLetter"/>
      <w:lvlText w:val="%8."/>
      <w:lvlJc w:val="left"/>
      <w:pPr>
        <w:ind w:left="5940" w:hanging="360"/>
      </w:pPr>
    </w:lvl>
    <w:lvl w:ilvl="8" w:tplc="6128D096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DFA6CC0"/>
    <w:multiLevelType w:val="hybridMultilevel"/>
    <w:tmpl w:val="8D660DF8"/>
    <w:lvl w:ilvl="0" w:tplc="386AB020">
      <w:start w:val="1"/>
      <w:numFmt w:val="decimal"/>
      <w:lvlText w:val="%1."/>
      <w:lvlJc w:val="left"/>
      <w:pPr>
        <w:ind w:left="900" w:hanging="360"/>
      </w:pPr>
    </w:lvl>
    <w:lvl w:ilvl="1" w:tplc="3D0A0AFA">
      <w:start w:val="1"/>
      <w:numFmt w:val="lowerLetter"/>
      <w:lvlText w:val="%2."/>
      <w:lvlJc w:val="left"/>
      <w:pPr>
        <w:ind w:left="1620" w:hanging="360"/>
      </w:pPr>
    </w:lvl>
    <w:lvl w:ilvl="2" w:tplc="809C5E64">
      <w:start w:val="1"/>
      <w:numFmt w:val="lowerRoman"/>
      <w:lvlText w:val="%3."/>
      <w:lvlJc w:val="right"/>
      <w:pPr>
        <w:ind w:left="2340" w:hanging="180"/>
      </w:pPr>
    </w:lvl>
    <w:lvl w:ilvl="3" w:tplc="A8B6D932">
      <w:start w:val="1"/>
      <w:numFmt w:val="decimal"/>
      <w:lvlText w:val="%4."/>
      <w:lvlJc w:val="left"/>
      <w:pPr>
        <w:ind w:left="3060" w:hanging="360"/>
      </w:pPr>
    </w:lvl>
    <w:lvl w:ilvl="4" w:tplc="FC3409BE">
      <w:start w:val="1"/>
      <w:numFmt w:val="lowerLetter"/>
      <w:lvlText w:val="%5."/>
      <w:lvlJc w:val="left"/>
      <w:pPr>
        <w:ind w:left="3780" w:hanging="360"/>
      </w:pPr>
    </w:lvl>
    <w:lvl w:ilvl="5" w:tplc="347253CC">
      <w:start w:val="1"/>
      <w:numFmt w:val="lowerRoman"/>
      <w:lvlText w:val="%6."/>
      <w:lvlJc w:val="right"/>
      <w:pPr>
        <w:ind w:left="4500" w:hanging="180"/>
      </w:pPr>
    </w:lvl>
    <w:lvl w:ilvl="6" w:tplc="4984DDE4">
      <w:start w:val="1"/>
      <w:numFmt w:val="decimal"/>
      <w:lvlText w:val="%7."/>
      <w:lvlJc w:val="left"/>
      <w:pPr>
        <w:ind w:left="5220" w:hanging="360"/>
      </w:pPr>
    </w:lvl>
    <w:lvl w:ilvl="7" w:tplc="F9ACE836">
      <w:start w:val="1"/>
      <w:numFmt w:val="lowerLetter"/>
      <w:lvlText w:val="%8."/>
      <w:lvlJc w:val="left"/>
      <w:pPr>
        <w:ind w:left="5940" w:hanging="360"/>
      </w:pPr>
    </w:lvl>
    <w:lvl w:ilvl="8" w:tplc="18EECA50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0D56E1B"/>
    <w:multiLevelType w:val="hybridMultilevel"/>
    <w:tmpl w:val="B5E6A8F2"/>
    <w:lvl w:ilvl="0" w:tplc="FD3C9E8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6AB648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6485F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380CC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BCA495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09E79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C60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772C6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8641A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74866F2"/>
    <w:multiLevelType w:val="hybridMultilevel"/>
    <w:tmpl w:val="5AFCE24A"/>
    <w:lvl w:ilvl="0" w:tplc="C082C6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BE8A294C">
      <w:start w:val="1"/>
      <w:numFmt w:val="lowerLetter"/>
      <w:lvlText w:val="%2."/>
      <w:lvlJc w:val="left"/>
      <w:pPr>
        <w:ind w:left="1620" w:hanging="360"/>
      </w:pPr>
    </w:lvl>
    <w:lvl w:ilvl="2" w:tplc="96F84472">
      <w:start w:val="1"/>
      <w:numFmt w:val="lowerRoman"/>
      <w:lvlText w:val="%3."/>
      <w:lvlJc w:val="right"/>
      <w:pPr>
        <w:ind w:left="2340" w:hanging="180"/>
      </w:pPr>
    </w:lvl>
    <w:lvl w:ilvl="3" w:tplc="5D46C3A4">
      <w:start w:val="1"/>
      <w:numFmt w:val="decimal"/>
      <w:lvlText w:val="%4."/>
      <w:lvlJc w:val="left"/>
      <w:pPr>
        <w:ind w:left="3060" w:hanging="360"/>
      </w:pPr>
    </w:lvl>
    <w:lvl w:ilvl="4" w:tplc="FE245454">
      <w:start w:val="1"/>
      <w:numFmt w:val="lowerLetter"/>
      <w:lvlText w:val="%5."/>
      <w:lvlJc w:val="left"/>
      <w:pPr>
        <w:ind w:left="3780" w:hanging="360"/>
      </w:pPr>
    </w:lvl>
    <w:lvl w:ilvl="5" w:tplc="7C008A62">
      <w:start w:val="1"/>
      <w:numFmt w:val="lowerRoman"/>
      <w:lvlText w:val="%6."/>
      <w:lvlJc w:val="right"/>
      <w:pPr>
        <w:ind w:left="4500" w:hanging="180"/>
      </w:pPr>
    </w:lvl>
    <w:lvl w:ilvl="6" w:tplc="43E8AF58">
      <w:start w:val="1"/>
      <w:numFmt w:val="decimal"/>
      <w:lvlText w:val="%7."/>
      <w:lvlJc w:val="left"/>
      <w:pPr>
        <w:ind w:left="5220" w:hanging="360"/>
      </w:pPr>
    </w:lvl>
    <w:lvl w:ilvl="7" w:tplc="4430686E">
      <w:start w:val="1"/>
      <w:numFmt w:val="lowerLetter"/>
      <w:lvlText w:val="%8."/>
      <w:lvlJc w:val="left"/>
      <w:pPr>
        <w:ind w:left="5940" w:hanging="360"/>
      </w:pPr>
    </w:lvl>
    <w:lvl w:ilvl="8" w:tplc="D534E3C2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AD16EB9"/>
    <w:multiLevelType w:val="hybridMultilevel"/>
    <w:tmpl w:val="18E2204C"/>
    <w:lvl w:ilvl="0" w:tplc="814474D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AEC145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F24795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75CC1B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686FE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5ACB61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0302F9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6AA57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4ACD3E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D0C0858"/>
    <w:multiLevelType w:val="hybridMultilevel"/>
    <w:tmpl w:val="A67E9AA2"/>
    <w:lvl w:ilvl="0" w:tplc="DF4E616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D248C2F0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17AA1ED4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F03A642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D2F6C500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4D58783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1A16315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4AECCE9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7892D53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17E8"/>
    <w:rsid w:val="003C17E8"/>
    <w:rsid w:val="00B51BEC"/>
    <w:rsid w:val="00CC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942582-2F62-4D98-9E31-A8B18B25F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4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5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 w:cs="Times New Roman"/>
      <w:sz w:val="24"/>
      <w:szCs w:val="24"/>
    </w:rPr>
  </w:style>
  <w:style w:type="character" w:styleId="af8">
    <w:name w:val="page number"/>
    <w:uiPriority w:val="99"/>
    <w:rPr>
      <w:rFonts w:cs="Times New Roman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Pr>
      <w:rFonts w:ascii="Times New Roman" w:eastAsia="Times New Roman" w:hAnsi="Times New Roman"/>
      <w:sz w:val="24"/>
      <w:szCs w:val="24"/>
    </w:rPr>
  </w:style>
  <w:style w:type="table" w:styleId="afe">
    <w:name w:val="Table Grid"/>
    <w:basedOn w:val="a1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D6A56-6BC5-4A83-AD62-ACF1ED24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Софронеску Олеся Сергеевна</cp:lastModifiedBy>
  <cp:revision>46</cp:revision>
  <dcterms:created xsi:type="dcterms:W3CDTF">2021-03-01T09:43:00Z</dcterms:created>
  <dcterms:modified xsi:type="dcterms:W3CDTF">2025-07-11T04:39:00Z</dcterms:modified>
</cp:coreProperties>
</file>