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08" w:rsidRPr="004D1708" w:rsidRDefault="004D1708" w:rsidP="004D1708">
      <w:pPr>
        <w:tabs>
          <w:tab w:val="left" w:pos="4962"/>
        </w:tabs>
        <w:jc w:val="right"/>
        <w:outlineLvl w:val="0"/>
        <w:rPr>
          <w:noProof/>
          <w:sz w:val="28"/>
          <w:szCs w:val="28"/>
        </w:rPr>
      </w:pPr>
      <w:r w:rsidRPr="004D1708">
        <w:rPr>
          <w:noProof/>
          <w:sz w:val="28"/>
          <w:szCs w:val="28"/>
        </w:rPr>
        <w:t>Проект</w:t>
      </w:r>
    </w:p>
    <w:p w:rsidR="004D1708" w:rsidRPr="009C3CED" w:rsidRDefault="004D1708" w:rsidP="004D1708">
      <w:pPr>
        <w:tabs>
          <w:tab w:val="left" w:pos="4962"/>
        </w:tabs>
        <w:jc w:val="right"/>
        <w:outlineLvl w:val="0"/>
        <w:rPr>
          <w:b/>
          <w:bCs/>
          <w:sz w:val="28"/>
          <w:szCs w:val="28"/>
        </w:rPr>
      </w:pPr>
    </w:p>
    <w:p w:rsidR="004D1708" w:rsidRPr="009C3CED" w:rsidRDefault="004D1708" w:rsidP="004D1708">
      <w:pPr>
        <w:jc w:val="center"/>
        <w:outlineLvl w:val="0"/>
        <w:rPr>
          <w:b/>
          <w:bCs/>
          <w:sz w:val="36"/>
          <w:szCs w:val="36"/>
        </w:rPr>
      </w:pPr>
      <w:r w:rsidRPr="009C3CED">
        <w:rPr>
          <w:b/>
          <w:bCs/>
          <w:sz w:val="36"/>
          <w:szCs w:val="36"/>
        </w:rPr>
        <w:t>АДМИНИСТРАЦИЯ БЕРЕЗОВСКОГО РАЙОНА</w:t>
      </w:r>
    </w:p>
    <w:p w:rsidR="004D1708" w:rsidRPr="009C3CED" w:rsidRDefault="004D1708" w:rsidP="004D1708">
      <w:pPr>
        <w:jc w:val="center"/>
        <w:rPr>
          <w:b/>
          <w:bCs/>
          <w:sz w:val="20"/>
          <w:szCs w:val="20"/>
        </w:rPr>
      </w:pPr>
    </w:p>
    <w:p w:rsidR="004D1708" w:rsidRPr="009C3CED" w:rsidRDefault="004D1708" w:rsidP="004D1708">
      <w:pPr>
        <w:jc w:val="center"/>
        <w:outlineLvl w:val="0"/>
        <w:rPr>
          <w:b/>
          <w:bCs/>
          <w:sz w:val="20"/>
          <w:szCs w:val="20"/>
        </w:rPr>
      </w:pPr>
      <w:r w:rsidRPr="009C3CED">
        <w:rPr>
          <w:b/>
          <w:bCs/>
          <w:sz w:val="20"/>
          <w:szCs w:val="20"/>
        </w:rPr>
        <w:t>ХАНТЫ-МАНСИЙСКОГО АВТОНОМНОГО ОКРУГА - ЮГРЫ</w:t>
      </w:r>
    </w:p>
    <w:p w:rsidR="004D1708" w:rsidRPr="009C3CED" w:rsidRDefault="004D1708" w:rsidP="004D1708">
      <w:pPr>
        <w:jc w:val="center"/>
        <w:rPr>
          <w:b/>
          <w:bCs/>
        </w:rPr>
      </w:pPr>
    </w:p>
    <w:p w:rsidR="004D1708" w:rsidRPr="009C3CED" w:rsidRDefault="004D1708" w:rsidP="004D1708">
      <w:pPr>
        <w:jc w:val="center"/>
        <w:outlineLvl w:val="0"/>
        <w:rPr>
          <w:b/>
          <w:bCs/>
          <w:sz w:val="36"/>
          <w:szCs w:val="36"/>
        </w:rPr>
      </w:pPr>
      <w:r w:rsidRPr="009C3CED">
        <w:rPr>
          <w:b/>
          <w:bCs/>
          <w:sz w:val="36"/>
          <w:szCs w:val="36"/>
        </w:rPr>
        <w:t>ПОСТАНОВЛЕНИЕ</w:t>
      </w:r>
    </w:p>
    <w:p w:rsidR="004D1708" w:rsidRDefault="004D1708" w:rsidP="004D1708">
      <w:pPr>
        <w:rPr>
          <w:sz w:val="28"/>
          <w:szCs w:val="28"/>
        </w:rPr>
      </w:pPr>
    </w:p>
    <w:p w:rsidR="004D1708" w:rsidRDefault="004D1708" w:rsidP="004D1708">
      <w:pPr>
        <w:tabs>
          <w:tab w:val="left" w:pos="8931"/>
        </w:tabs>
        <w:jc w:val="both"/>
        <w:rPr>
          <w:sz w:val="28"/>
          <w:szCs w:val="28"/>
        </w:rPr>
      </w:pPr>
      <w:r>
        <w:rPr>
          <w:sz w:val="28"/>
          <w:szCs w:val="28"/>
        </w:rPr>
        <w:t>от _________2021 года                                                                               № ____</w:t>
      </w:r>
    </w:p>
    <w:p w:rsidR="004D1708" w:rsidRDefault="004D1708" w:rsidP="004D1708">
      <w:pPr>
        <w:spacing w:line="480" w:lineRule="auto"/>
        <w:rPr>
          <w:sz w:val="28"/>
          <w:szCs w:val="28"/>
        </w:rPr>
      </w:pPr>
      <w:r>
        <w:rPr>
          <w:sz w:val="28"/>
          <w:szCs w:val="28"/>
        </w:rPr>
        <w:t>пгт. Березово</w:t>
      </w:r>
    </w:p>
    <w:p w:rsidR="004D1708" w:rsidRPr="00227CCD" w:rsidRDefault="004D1708" w:rsidP="004D1708">
      <w:pPr>
        <w:ind w:right="4959"/>
        <w:jc w:val="both"/>
        <w:rPr>
          <w:sz w:val="28"/>
          <w:szCs w:val="28"/>
        </w:rPr>
      </w:pPr>
      <w:r>
        <w:rPr>
          <w:sz w:val="28"/>
          <w:szCs w:val="28"/>
        </w:rPr>
        <w:t>О</w:t>
      </w:r>
      <w:r w:rsidR="00F7258F">
        <w:rPr>
          <w:sz w:val="28"/>
          <w:szCs w:val="28"/>
        </w:rPr>
        <w:t>б утверждении</w:t>
      </w:r>
      <w:r w:rsidRPr="00227CCD">
        <w:rPr>
          <w:sz w:val="28"/>
          <w:szCs w:val="28"/>
        </w:rPr>
        <w:t xml:space="preserve"> </w:t>
      </w:r>
      <w:r>
        <w:rPr>
          <w:sz w:val="28"/>
          <w:szCs w:val="28"/>
        </w:rPr>
        <w:t>Программ</w:t>
      </w:r>
      <w:r w:rsidR="00F7258F">
        <w:rPr>
          <w:sz w:val="28"/>
          <w:szCs w:val="28"/>
        </w:rPr>
        <w:t>ы</w:t>
      </w:r>
      <w:r>
        <w:rPr>
          <w:sz w:val="28"/>
          <w:szCs w:val="28"/>
        </w:rPr>
        <w:t xml:space="preserve"> </w:t>
      </w:r>
      <w:r w:rsidRPr="00227CCD">
        <w:rPr>
          <w:sz w:val="28"/>
          <w:szCs w:val="28"/>
        </w:rPr>
        <w:t xml:space="preserve"> профилактики </w:t>
      </w:r>
      <w:r>
        <w:rPr>
          <w:sz w:val="28"/>
          <w:szCs w:val="28"/>
        </w:rPr>
        <w:t xml:space="preserve">рисков причинения вреда (ущерба) охраняемым законом ценностям </w:t>
      </w:r>
      <w:r w:rsidRPr="00227CCD">
        <w:rPr>
          <w:sz w:val="28"/>
          <w:szCs w:val="28"/>
        </w:rPr>
        <w:t xml:space="preserve">при осуществлении </w:t>
      </w:r>
      <w:r w:rsidR="000C4FBA" w:rsidRPr="000C4FBA">
        <w:rPr>
          <w:sz w:val="28"/>
          <w:szCs w:val="28"/>
        </w:rPr>
        <w:t xml:space="preserve">муниципального контроля </w:t>
      </w:r>
      <w:r w:rsidR="00672B6B" w:rsidRPr="00052136">
        <w:rPr>
          <w:sz w:val="28"/>
          <w:szCs w:val="28"/>
        </w:rPr>
        <w:t>в сфере благоустройства  на территории городского поселения Березово</w:t>
      </w:r>
      <w:r w:rsidR="000C4FBA" w:rsidRPr="00052136">
        <w:rPr>
          <w:sz w:val="28"/>
          <w:szCs w:val="28"/>
        </w:rPr>
        <w:t>,</w:t>
      </w:r>
      <w:r w:rsidR="000C4FBA" w:rsidRPr="00052136">
        <w:rPr>
          <w:b/>
          <w:sz w:val="28"/>
          <w:szCs w:val="28"/>
        </w:rPr>
        <w:t xml:space="preserve"> </w:t>
      </w:r>
      <w:r w:rsidR="00F7258F">
        <w:rPr>
          <w:sz w:val="28"/>
          <w:szCs w:val="28"/>
        </w:rPr>
        <w:t>на 2022 год</w:t>
      </w:r>
      <w:r w:rsidRPr="00227CCD">
        <w:rPr>
          <w:sz w:val="28"/>
          <w:szCs w:val="28"/>
        </w:rPr>
        <w:t xml:space="preserve">  </w:t>
      </w:r>
    </w:p>
    <w:p w:rsidR="004D1708" w:rsidRDefault="004D1708" w:rsidP="004D1708">
      <w:pPr>
        <w:spacing w:line="480" w:lineRule="auto"/>
        <w:rPr>
          <w:sz w:val="28"/>
          <w:szCs w:val="28"/>
        </w:rPr>
      </w:pPr>
    </w:p>
    <w:p w:rsidR="004D1708" w:rsidRPr="00DC0E72" w:rsidRDefault="004D1708" w:rsidP="004D1708">
      <w:pPr>
        <w:tabs>
          <w:tab w:val="left" w:pos="720"/>
          <w:tab w:val="left" w:pos="1134"/>
        </w:tabs>
        <w:ind w:firstLine="709"/>
        <w:jc w:val="both"/>
        <w:rPr>
          <w:sz w:val="28"/>
          <w:szCs w:val="28"/>
        </w:rPr>
      </w:pPr>
      <w:r w:rsidRPr="00DC0E72">
        <w:rPr>
          <w:sz w:val="28"/>
          <w:szCs w:val="28"/>
        </w:rPr>
        <w:t xml:space="preserve">В соответствии с частью </w:t>
      </w:r>
      <w:r w:rsidR="00865835">
        <w:rPr>
          <w:sz w:val="28"/>
          <w:szCs w:val="28"/>
        </w:rPr>
        <w:t>2</w:t>
      </w:r>
      <w:r w:rsidRPr="00DC0E72">
        <w:rPr>
          <w:sz w:val="28"/>
          <w:szCs w:val="28"/>
        </w:rPr>
        <w:t xml:space="preserve"> статьи </w:t>
      </w:r>
      <w:r w:rsidR="00865835">
        <w:rPr>
          <w:sz w:val="28"/>
          <w:szCs w:val="28"/>
        </w:rPr>
        <w:t>44</w:t>
      </w:r>
      <w:r w:rsidRPr="00DC0E72">
        <w:rPr>
          <w:sz w:val="28"/>
          <w:szCs w:val="28"/>
        </w:rPr>
        <w:t xml:space="preserve"> Федерального закона </w:t>
      </w:r>
      <w:r w:rsidR="00865835" w:rsidRPr="00865835">
        <w:rPr>
          <w:sz w:val="28"/>
          <w:szCs w:val="28"/>
        </w:rPr>
        <w:t>от 31 июля 2020 года № 248-ФЗ «О государственном контроле (надзоре) и муниципальном контроле в Российской Федерации»</w:t>
      </w:r>
      <w:r w:rsidR="00F7258F">
        <w:rPr>
          <w:sz w:val="28"/>
          <w:szCs w:val="28"/>
        </w:rPr>
        <w:t xml:space="preserve">, </w:t>
      </w:r>
      <w:r w:rsidR="00F7258F" w:rsidRPr="00F7258F">
        <w:rPr>
          <w:sz w:val="28"/>
          <w:szCs w:val="28"/>
        </w:rPr>
        <w:t>Постановлени</w:t>
      </w:r>
      <w:r w:rsidR="00F7258F">
        <w:rPr>
          <w:sz w:val="28"/>
          <w:szCs w:val="28"/>
        </w:rPr>
        <w:t>я</w:t>
      </w:r>
      <w:r w:rsidR="00F7258F" w:rsidRPr="00F7258F">
        <w:rPr>
          <w:sz w:val="28"/>
          <w:szCs w:val="28"/>
        </w:rPr>
        <w:t xml:space="preserve"> Правительства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DC0E72">
        <w:rPr>
          <w:sz w:val="28"/>
          <w:szCs w:val="28"/>
        </w:rPr>
        <w:t xml:space="preserve">: </w:t>
      </w:r>
    </w:p>
    <w:p w:rsidR="004D1708" w:rsidRPr="000C4FBA" w:rsidRDefault="004D1708" w:rsidP="000C4FBA">
      <w:pPr>
        <w:pStyle w:val="3"/>
        <w:numPr>
          <w:ilvl w:val="0"/>
          <w:numId w:val="1"/>
        </w:numPr>
        <w:tabs>
          <w:tab w:val="left" w:pos="0"/>
          <w:tab w:val="left" w:pos="1134"/>
        </w:tabs>
        <w:spacing w:after="0"/>
        <w:ind w:left="0" w:firstLine="709"/>
        <w:jc w:val="both"/>
        <w:rPr>
          <w:sz w:val="28"/>
          <w:szCs w:val="28"/>
        </w:rPr>
      </w:pPr>
      <w:r>
        <w:rPr>
          <w:sz w:val="28"/>
          <w:szCs w:val="28"/>
        </w:rPr>
        <w:t xml:space="preserve"> Утвердить </w:t>
      </w:r>
      <w:r w:rsidRPr="004D1708">
        <w:rPr>
          <w:sz w:val="28"/>
          <w:szCs w:val="28"/>
          <w:lang w:val="ru-RU"/>
        </w:rPr>
        <w:t>Программ</w:t>
      </w:r>
      <w:r w:rsidR="00865835">
        <w:rPr>
          <w:sz w:val="28"/>
          <w:szCs w:val="28"/>
          <w:lang w:val="ru-RU"/>
        </w:rPr>
        <w:t>у</w:t>
      </w:r>
      <w:r w:rsidRPr="004D1708">
        <w:rPr>
          <w:sz w:val="28"/>
          <w:szCs w:val="28"/>
          <w:lang w:val="ru-RU"/>
        </w:rPr>
        <w:t xml:space="preserve">  профилактики рисков причинения вреда (ущерба) охраняемым законом ценностям </w:t>
      </w:r>
      <w:r w:rsidR="000C4FBA" w:rsidRPr="000C4FBA">
        <w:rPr>
          <w:sz w:val="28"/>
          <w:szCs w:val="28"/>
        </w:rPr>
        <w:t xml:space="preserve">при осуществлении муниципального контроля </w:t>
      </w:r>
      <w:r w:rsidR="00672B6B" w:rsidRPr="00052136">
        <w:rPr>
          <w:bCs/>
          <w:sz w:val="28"/>
          <w:szCs w:val="28"/>
        </w:rPr>
        <w:t xml:space="preserve">в сфере благоустройства  на </w:t>
      </w:r>
      <w:r w:rsidR="00672B6B" w:rsidRPr="00052136">
        <w:rPr>
          <w:sz w:val="28"/>
          <w:szCs w:val="28"/>
        </w:rPr>
        <w:t>территории городского поселения Березово</w:t>
      </w:r>
      <w:r w:rsidR="000C4FBA" w:rsidRPr="000C4FBA">
        <w:rPr>
          <w:sz w:val="28"/>
          <w:szCs w:val="28"/>
        </w:rPr>
        <w:t>,</w:t>
      </w:r>
      <w:r w:rsidR="000C4FBA" w:rsidRPr="000C4FBA">
        <w:rPr>
          <w:b/>
          <w:sz w:val="28"/>
          <w:szCs w:val="28"/>
        </w:rPr>
        <w:t xml:space="preserve"> </w:t>
      </w:r>
      <w:r w:rsidR="000C4FBA" w:rsidRPr="000C4FBA">
        <w:rPr>
          <w:sz w:val="28"/>
          <w:szCs w:val="28"/>
        </w:rPr>
        <w:t>на 2022 год</w:t>
      </w:r>
      <w:r w:rsidR="000C4FBA">
        <w:rPr>
          <w:sz w:val="28"/>
          <w:szCs w:val="28"/>
          <w:lang w:val="ru-RU"/>
        </w:rPr>
        <w:t xml:space="preserve"> </w:t>
      </w:r>
      <w:r w:rsidRPr="000C4FBA">
        <w:rPr>
          <w:sz w:val="28"/>
          <w:szCs w:val="28"/>
        </w:rPr>
        <w:t xml:space="preserve">согласно приложению к настоящему постановлению.   </w:t>
      </w:r>
    </w:p>
    <w:p w:rsidR="004D1708" w:rsidRPr="000403EA" w:rsidRDefault="00F7258F" w:rsidP="000C4FBA">
      <w:pPr>
        <w:pStyle w:val="a3"/>
        <w:numPr>
          <w:ilvl w:val="0"/>
          <w:numId w:val="1"/>
        </w:numPr>
        <w:tabs>
          <w:tab w:val="left" w:pos="1134"/>
        </w:tabs>
        <w:autoSpaceDE w:val="0"/>
        <w:autoSpaceDN w:val="0"/>
        <w:adjustRightInd w:val="0"/>
        <w:ind w:left="0" w:firstLine="709"/>
        <w:jc w:val="both"/>
        <w:rPr>
          <w:sz w:val="28"/>
          <w:szCs w:val="28"/>
        </w:rPr>
      </w:pPr>
      <w:r>
        <w:rPr>
          <w:sz w:val="28"/>
          <w:szCs w:val="28"/>
        </w:rPr>
        <w:t>Р</w:t>
      </w:r>
      <w:r w:rsidR="004D1708">
        <w:rPr>
          <w:sz w:val="28"/>
          <w:szCs w:val="28"/>
        </w:rPr>
        <w:t xml:space="preserve">азместить </w:t>
      </w:r>
      <w:r w:rsidR="00672B6B">
        <w:rPr>
          <w:sz w:val="28"/>
          <w:szCs w:val="28"/>
        </w:rPr>
        <w:t xml:space="preserve">настоящее постановление </w:t>
      </w:r>
      <w:r w:rsidR="004D1708">
        <w:rPr>
          <w:sz w:val="28"/>
          <w:szCs w:val="28"/>
        </w:rPr>
        <w:t>на официальных веб-сайтах</w:t>
      </w:r>
      <w:r w:rsidR="004D1708" w:rsidRPr="000403EA">
        <w:rPr>
          <w:sz w:val="28"/>
          <w:szCs w:val="28"/>
        </w:rPr>
        <w:t xml:space="preserve"> органов местного сам</w:t>
      </w:r>
      <w:r w:rsidR="004D1708">
        <w:rPr>
          <w:sz w:val="28"/>
          <w:szCs w:val="28"/>
        </w:rPr>
        <w:t>оуправления Березовского района, городского поселения Березово.</w:t>
      </w:r>
    </w:p>
    <w:p w:rsidR="004D1708" w:rsidRPr="00A22410" w:rsidRDefault="004D1708" w:rsidP="000C4FBA">
      <w:pPr>
        <w:tabs>
          <w:tab w:val="left" w:pos="1134"/>
        </w:tabs>
        <w:autoSpaceDE w:val="0"/>
        <w:autoSpaceDN w:val="0"/>
        <w:adjustRightInd w:val="0"/>
        <w:ind w:firstLine="709"/>
        <w:jc w:val="both"/>
        <w:rPr>
          <w:sz w:val="28"/>
          <w:szCs w:val="28"/>
        </w:rPr>
      </w:pPr>
      <w:r w:rsidRPr="00A22410">
        <w:rPr>
          <w:sz w:val="28"/>
          <w:szCs w:val="28"/>
        </w:rPr>
        <w:t xml:space="preserve">3. Настоящее постановление вступает в силу после его </w:t>
      </w:r>
      <w:r w:rsidR="00F7258F">
        <w:rPr>
          <w:sz w:val="28"/>
          <w:szCs w:val="28"/>
        </w:rPr>
        <w:t>подписания</w:t>
      </w:r>
      <w:r w:rsidRPr="00A22410">
        <w:rPr>
          <w:sz w:val="28"/>
          <w:szCs w:val="28"/>
        </w:rPr>
        <w:t xml:space="preserve">. </w:t>
      </w:r>
    </w:p>
    <w:p w:rsidR="004D1708" w:rsidRDefault="004D1708" w:rsidP="000C4FBA">
      <w:pPr>
        <w:pStyle w:val="1"/>
        <w:tabs>
          <w:tab w:val="left" w:pos="1134"/>
        </w:tabs>
        <w:ind w:firstLine="709"/>
        <w:jc w:val="both"/>
        <w:rPr>
          <w:sz w:val="28"/>
          <w:szCs w:val="28"/>
        </w:rPr>
      </w:pPr>
      <w:r>
        <w:rPr>
          <w:sz w:val="28"/>
          <w:szCs w:val="28"/>
        </w:rPr>
        <w:t>4. Контроль за исполнением настоящего постановления возложить на</w:t>
      </w:r>
      <w:r w:rsidR="00F94B9C">
        <w:rPr>
          <w:sz w:val="28"/>
          <w:szCs w:val="28"/>
        </w:rPr>
        <w:t xml:space="preserve"> первого </w:t>
      </w:r>
      <w:r>
        <w:rPr>
          <w:sz w:val="28"/>
          <w:szCs w:val="28"/>
        </w:rPr>
        <w:t xml:space="preserve"> заместителя гл</w:t>
      </w:r>
      <w:r w:rsidR="00F94B9C">
        <w:rPr>
          <w:sz w:val="28"/>
          <w:szCs w:val="28"/>
        </w:rPr>
        <w:t xml:space="preserve">авы Березовского района </w:t>
      </w:r>
      <w:r>
        <w:rPr>
          <w:sz w:val="28"/>
          <w:szCs w:val="28"/>
        </w:rPr>
        <w:t xml:space="preserve"> </w:t>
      </w:r>
      <w:r w:rsidR="00F94B9C">
        <w:rPr>
          <w:sz w:val="28"/>
          <w:szCs w:val="28"/>
        </w:rPr>
        <w:t>П. В. Артеева</w:t>
      </w:r>
      <w:r>
        <w:rPr>
          <w:sz w:val="28"/>
          <w:szCs w:val="28"/>
        </w:rPr>
        <w:t>.</w:t>
      </w:r>
    </w:p>
    <w:p w:rsidR="004D1708" w:rsidRDefault="004D1708" w:rsidP="004D1708">
      <w:pPr>
        <w:pStyle w:val="1"/>
        <w:tabs>
          <w:tab w:val="left" w:pos="1134"/>
        </w:tabs>
        <w:jc w:val="both"/>
        <w:rPr>
          <w:sz w:val="28"/>
          <w:szCs w:val="28"/>
        </w:rPr>
      </w:pPr>
    </w:p>
    <w:p w:rsidR="004D1708" w:rsidRDefault="004D1708" w:rsidP="004D1708">
      <w:pPr>
        <w:pStyle w:val="1"/>
        <w:tabs>
          <w:tab w:val="left" w:pos="1134"/>
        </w:tabs>
        <w:jc w:val="both"/>
        <w:rPr>
          <w:sz w:val="18"/>
          <w:szCs w:val="18"/>
        </w:rPr>
      </w:pPr>
    </w:p>
    <w:p w:rsidR="004D1708" w:rsidRDefault="004D1708" w:rsidP="004D1708">
      <w:pPr>
        <w:pStyle w:val="1"/>
        <w:tabs>
          <w:tab w:val="left" w:pos="1134"/>
        </w:tabs>
        <w:jc w:val="both"/>
        <w:rPr>
          <w:sz w:val="18"/>
          <w:szCs w:val="18"/>
        </w:rPr>
      </w:pPr>
    </w:p>
    <w:p w:rsidR="004D1708" w:rsidRPr="000403EA" w:rsidRDefault="000C4FBA" w:rsidP="006605B9">
      <w:pPr>
        <w:autoSpaceDE w:val="0"/>
        <w:autoSpaceDN w:val="0"/>
        <w:adjustRightInd w:val="0"/>
        <w:rPr>
          <w:sz w:val="28"/>
          <w:szCs w:val="28"/>
        </w:rPr>
      </w:pPr>
      <w:r>
        <w:rPr>
          <w:sz w:val="28"/>
          <w:szCs w:val="28"/>
        </w:rPr>
        <w:t>И. о. г</w:t>
      </w:r>
      <w:r w:rsidR="004D1708">
        <w:rPr>
          <w:sz w:val="28"/>
          <w:szCs w:val="28"/>
        </w:rPr>
        <w:t>лав</w:t>
      </w:r>
      <w:r>
        <w:rPr>
          <w:sz w:val="28"/>
          <w:szCs w:val="28"/>
        </w:rPr>
        <w:t>ы</w:t>
      </w:r>
      <w:r w:rsidR="004D1708">
        <w:rPr>
          <w:sz w:val="28"/>
          <w:szCs w:val="28"/>
        </w:rPr>
        <w:t xml:space="preserve"> района</w:t>
      </w:r>
      <w:r w:rsidR="006605B9">
        <w:rPr>
          <w:sz w:val="28"/>
          <w:szCs w:val="28"/>
        </w:rPr>
        <w:tab/>
      </w:r>
      <w:r w:rsidR="006605B9">
        <w:rPr>
          <w:sz w:val="28"/>
          <w:szCs w:val="28"/>
        </w:rPr>
        <w:tab/>
      </w:r>
      <w:r w:rsidR="006605B9">
        <w:rPr>
          <w:sz w:val="28"/>
          <w:szCs w:val="28"/>
        </w:rPr>
        <w:tab/>
      </w:r>
      <w:r w:rsidR="006605B9">
        <w:rPr>
          <w:sz w:val="28"/>
          <w:szCs w:val="28"/>
        </w:rPr>
        <w:tab/>
      </w:r>
      <w:r w:rsidR="006605B9">
        <w:rPr>
          <w:sz w:val="28"/>
          <w:szCs w:val="28"/>
        </w:rPr>
        <w:tab/>
      </w:r>
      <w:r>
        <w:rPr>
          <w:sz w:val="28"/>
          <w:szCs w:val="28"/>
        </w:rPr>
        <w:t xml:space="preserve">       </w:t>
      </w:r>
      <w:r w:rsidR="006605B9">
        <w:rPr>
          <w:sz w:val="28"/>
          <w:szCs w:val="28"/>
        </w:rPr>
        <w:tab/>
      </w:r>
      <w:r>
        <w:rPr>
          <w:sz w:val="28"/>
          <w:szCs w:val="28"/>
        </w:rPr>
        <w:t xml:space="preserve">     </w:t>
      </w:r>
      <w:r w:rsidR="006605B9">
        <w:rPr>
          <w:sz w:val="28"/>
          <w:szCs w:val="28"/>
        </w:rPr>
        <w:tab/>
      </w:r>
      <w:r>
        <w:rPr>
          <w:sz w:val="28"/>
          <w:szCs w:val="28"/>
        </w:rPr>
        <w:t xml:space="preserve">          П. В. Артеев </w:t>
      </w:r>
    </w:p>
    <w:p w:rsidR="00B970C3" w:rsidRDefault="00B970C3"/>
    <w:p w:rsidR="00865835" w:rsidRDefault="00865835"/>
    <w:p w:rsidR="00865835" w:rsidRDefault="00865835"/>
    <w:p w:rsidR="00865835" w:rsidRDefault="00865835"/>
    <w:p w:rsidR="00865835" w:rsidRDefault="00865835" w:rsidP="00865835">
      <w:pPr>
        <w:jc w:val="right"/>
      </w:pPr>
      <w:r>
        <w:t xml:space="preserve">Приложение </w:t>
      </w:r>
    </w:p>
    <w:p w:rsidR="00865835" w:rsidRDefault="00865835" w:rsidP="00865835">
      <w:pPr>
        <w:jc w:val="right"/>
      </w:pPr>
      <w:r>
        <w:t>к постановлению администрации</w:t>
      </w:r>
    </w:p>
    <w:p w:rsidR="00865835" w:rsidRDefault="00865835" w:rsidP="00865835">
      <w:pPr>
        <w:jc w:val="right"/>
      </w:pPr>
      <w:r>
        <w:t>Березовского района</w:t>
      </w:r>
    </w:p>
    <w:p w:rsidR="00865835" w:rsidRDefault="00865835" w:rsidP="00865835">
      <w:pPr>
        <w:jc w:val="right"/>
      </w:pPr>
      <w:r>
        <w:t>от ___________ № _____</w:t>
      </w:r>
    </w:p>
    <w:p w:rsidR="00865835" w:rsidRDefault="00865835" w:rsidP="00865835">
      <w:pPr>
        <w:jc w:val="right"/>
      </w:pPr>
    </w:p>
    <w:p w:rsidR="009A21D5" w:rsidRDefault="00865835" w:rsidP="00865835">
      <w:pPr>
        <w:jc w:val="center"/>
        <w:rPr>
          <w:b/>
          <w:sz w:val="28"/>
          <w:szCs w:val="28"/>
        </w:rPr>
      </w:pPr>
      <w:r w:rsidRPr="00973871">
        <w:rPr>
          <w:b/>
          <w:sz w:val="28"/>
          <w:szCs w:val="28"/>
        </w:rPr>
        <w:t xml:space="preserve">Программа </w:t>
      </w:r>
    </w:p>
    <w:p w:rsidR="009A21D5" w:rsidRDefault="00865835" w:rsidP="00865835">
      <w:pPr>
        <w:jc w:val="center"/>
        <w:rPr>
          <w:b/>
          <w:sz w:val="28"/>
          <w:szCs w:val="28"/>
        </w:rPr>
      </w:pPr>
      <w:r w:rsidRPr="00973871">
        <w:rPr>
          <w:b/>
          <w:sz w:val="28"/>
          <w:szCs w:val="28"/>
        </w:rPr>
        <w:t xml:space="preserve"> профилактики рисков причинения вреда (ущерба) охраняемым </w:t>
      </w:r>
    </w:p>
    <w:p w:rsidR="00707236" w:rsidRDefault="000C4FBA" w:rsidP="000C4FBA">
      <w:pPr>
        <w:jc w:val="center"/>
        <w:rPr>
          <w:b/>
          <w:sz w:val="28"/>
          <w:szCs w:val="28"/>
        </w:rPr>
      </w:pPr>
      <w:r>
        <w:rPr>
          <w:b/>
          <w:sz w:val="28"/>
          <w:szCs w:val="28"/>
        </w:rPr>
        <w:t>законом ценностям при</w:t>
      </w:r>
      <w:r w:rsidRPr="000C4FBA">
        <w:rPr>
          <w:b/>
          <w:sz w:val="28"/>
          <w:szCs w:val="28"/>
        </w:rPr>
        <w:t xml:space="preserve"> осуществлении муниципального контроля </w:t>
      </w:r>
      <w:r w:rsidR="00672B6B" w:rsidRPr="00D73940">
        <w:rPr>
          <w:b/>
          <w:bCs/>
          <w:sz w:val="28"/>
          <w:szCs w:val="28"/>
        </w:rPr>
        <w:t xml:space="preserve">в сфере благоустройства  на </w:t>
      </w:r>
      <w:r w:rsidR="00672B6B" w:rsidRPr="00D73940">
        <w:rPr>
          <w:b/>
          <w:sz w:val="28"/>
          <w:szCs w:val="28"/>
        </w:rPr>
        <w:t>территории городского поселения Березово</w:t>
      </w:r>
      <w:r w:rsidRPr="000C4FBA">
        <w:rPr>
          <w:b/>
          <w:sz w:val="28"/>
          <w:szCs w:val="28"/>
        </w:rPr>
        <w:t>, на 2022 год</w:t>
      </w:r>
      <w:r w:rsidR="009A21D5">
        <w:rPr>
          <w:b/>
          <w:sz w:val="28"/>
          <w:szCs w:val="28"/>
        </w:rPr>
        <w:t xml:space="preserve"> </w:t>
      </w:r>
      <w:r w:rsidR="00707236" w:rsidRPr="00973871">
        <w:rPr>
          <w:b/>
          <w:sz w:val="28"/>
          <w:szCs w:val="28"/>
        </w:rPr>
        <w:t>(далее - программа)</w:t>
      </w:r>
    </w:p>
    <w:p w:rsidR="00FC7EF9" w:rsidRDefault="00FC7EF9" w:rsidP="00865835">
      <w:pPr>
        <w:jc w:val="center"/>
        <w:rPr>
          <w:b/>
          <w:sz w:val="28"/>
          <w:szCs w:val="28"/>
        </w:rPr>
      </w:pPr>
    </w:p>
    <w:p w:rsidR="00FC7EF9" w:rsidRDefault="00FC7EF9" w:rsidP="00865835">
      <w:pPr>
        <w:jc w:val="center"/>
        <w:rPr>
          <w:b/>
          <w:sz w:val="28"/>
          <w:szCs w:val="28"/>
        </w:rPr>
      </w:pPr>
      <w:r>
        <w:rPr>
          <w:b/>
          <w:sz w:val="28"/>
          <w:szCs w:val="28"/>
        </w:rPr>
        <w:t>ПАСПОРТ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FC7EF9" w:rsidRPr="00FC7EF9" w:rsidTr="004F3EC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FC7EF9" w:rsidP="00FC7EF9">
            <w:pPr>
              <w:autoSpaceDE w:val="0"/>
              <w:autoSpaceDN w:val="0"/>
              <w:adjustRightInd w:val="0"/>
              <w:rPr>
                <w:rFonts w:eastAsia="Calibri"/>
                <w:bCs/>
                <w:color w:val="000000"/>
                <w:sz w:val="28"/>
                <w:szCs w:val="28"/>
                <w:lang w:eastAsia="en-US"/>
              </w:rPr>
            </w:pPr>
            <w:r w:rsidRPr="00FC7EF9">
              <w:rPr>
                <w:rFonts w:eastAsia="Calibri"/>
                <w:color w:val="000000"/>
                <w:sz w:val="28"/>
                <w:szCs w:val="28"/>
                <w:lang w:eastAsia="en-US"/>
              </w:rPr>
              <w:t>Наименование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0C4FBA" w:rsidRPr="000C4FBA" w:rsidRDefault="00FC7EF9" w:rsidP="000C4FBA">
            <w:pPr>
              <w:jc w:val="both"/>
              <w:rPr>
                <w:rFonts w:eastAsia="Calibri"/>
                <w:sz w:val="28"/>
                <w:szCs w:val="28"/>
                <w:lang w:eastAsia="en-US"/>
              </w:rPr>
            </w:pPr>
            <w:r w:rsidRPr="00FC7EF9">
              <w:rPr>
                <w:rFonts w:eastAsia="Calibri"/>
                <w:sz w:val="28"/>
                <w:szCs w:val="28"/>
                <w:lang w:eastAsia="en-US"/>
              </w:rPr>
              <w:t xml:space="preserve">Программа  профилактики рисков причинения вреда (ущерба) охраняемым законом ценностям </w:t>
            </w:r>
            <w:r w:rsidR="000C4FBA" w:rsidRPr="000C4FBA">
              <w:rPr>
                <w:rFonts w:eastAsia="Calibri"/>
                <w:sz w:val="28"/>
                <w:szCs w:val="28"/>
                <w:lang w:eastAsia="en-US"/>
              </w:rPr>
              <w:t xml:space="preserve">при осуществлении муниципального контроля </w:t>
            </w:r>
            <w:r w:rsidR="00672B6B" w:rsidRPr="00672B6B">
              <w:rPr>
                <w:rFonts w:eastAsia="Calibri"/>
                <w:sz w:val="28"/>
                <w:szCs w:val="28"/>
                <w:lang w:eastAsia="en-US"/>
              </w:rPr>
              <w:t>в сфере благоустройства  на территории городского поселения Березово</w:t>
            </w:r>
            <w:r w:rsidR="000C4FBA" w:rsidRPr="000C4FBA">
              <w:rPr>
                <w:rFonts w:eastAsia="Calibri"/>
                <w:sz w:val="28"/>
                <w:szCs w:val="28"/>
                <w:lang w:eastAsia="en-US"/>
              </w:rPr>
              <w:t>,</w:t>
            </w:r>
            <w:r w:rsidR="000C4FBA" w:rsidRPr="000C4FBA">
              <w:rPr>
                <w:rFonts w:eastAsia="Calibri"/>
                <w:b/>
                <w:sz w:val="28"/>
                <w:szCs w:val="28"/>
                <w:lang w:eastAsia="en-US"/>
              </w:rPr>
              <w:t xml:space="preserve"> </w:t>
            </w:r>
            <w:r w:rsidR="000C4FBA" w:rsidRPr="000C4FBA">
              <w:rPr>
                <w:rFonts w:eastAsia="Calibri"/>
                <w:sz w:val="28"/>
                <w:szCs w:val="28"/>
                <w:lang w:eastAsia="en-US"/>
              </w:rPr>
              <w:t xml:space="preserve">на 2022 год  </w:t>
            </w:r>
          </w:p>
          <w:p w:rsidR="00FC7EF9" w:rsidRPr="00FC7EF9" w:rsidRDefault="00FC7EF9" w:rsidP="0083104B">
            <w:pPr>
              <w:jc w:val="both"/>
              <w:rPr>
                <w:bCs/>
                <w:sz w:val="28"/>
                <w:szCs w:val="28"/>
                <w:lang w:eastAsia="en-US"/>
              </w:rPr>
            </w:pPr>
          </w:p>
        </w:tc>
      </w:tr>
      <w:tr w:rsidR="00FC7EF9" w:rsidRPr="00FC7EF9" w:rsidTr="004F3EC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FC7EF9" w:rsidP="00FC7EF9">
            <w:pPr>
              <w:autoSpaceDE w:val="0"/>
              <w:autoSpaceDN w:val="0"/>
              <w:adjustRightInd w:val="0"/>
              <w:rPr>
                <w:rFonts w:eastAsia="Calibri"/>
                <w:bCs/>
                <w:color w:val="000000"/>
                <w:sz w:val="28"/>
                <w:szCs w:val="28"/>
                <w:lang w:eastAsia="en-US"/>
              </w:rPr>
            </w:pPr>
            <w:r w:rsidRPr="00FC7EF9">
              <w:rPr>
                <w:rFonts w:eastAsia="Calibri"/>
                <w:color w:val="000000"/>
                <w:sz w:val="28"/>
                <w:szCs w:val="28"/>
                <w:lang w:eastAsia="en-US"/>
              </w:rPr>
              <w:t>Правовые основания разработки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FC7EF9" w:rsidP="00FC7EF9">
            <w:pPr>
              <w:autoSpaceDE w:val="0"/>
              <w:autoSpaceDN w:val="0"/>
              <w:adjustRightInd w:val="0"/>
              <w:jc w:val="both"/>
              <w:rPr>
                <w:rFonts w:eastAsia="Calibri"/>
                <w:color w:val="000000"/>
                <w:sz w:val="28"/>
                <w:szCs w:val="28"/>
                <w:lang w:eastAsia="en-US"/>
              </w:rPr>
            </w:pPr>
            <w:r w:rsidRPr="00FC7EF9">
              <w:rPr>
                <w:rFonts w:eastAsia="Calibri"/>
                <w:color w:val="000000"/>
                <w:sz w:val="28"/>
                <w:szCs w:val="28"/>
                <w:lang w:eastAsia="en-US"/>
              </w:rPr>
              <w:t xml:space="preserve">Федеральный закон от 31 июля 2020 года № 248-ФЗ «О государственном контроле (надзоре) и муниципальном контроле в Российской Федерации»;      </w:t>
            </w:r>
          </w:p>
          <w:p w:rsidR="00FC7EF9" w:rsidRPr="00FC7EF9" w:rsidRDefault="00FC7EF9" w:rsidP="00FC7EF9">
            <w:pPr>
              <w:autoSpaceDE w:val="0"/>
              <w:autoSpaceDN w:val="0"/>
              <w:adjustRightInd w:val="0"/>
              <w:jc w:val="both"/>
              <w:rPr>
                <w:rFonts w:eastAsia="Calibri"/>
                <w:bCs/>
                <w:color w:val="000000"/>
                <w:sz w:val="28"/>
                <w:szCs w:val="28"/>
                <w:lang w:eastAsia="en-US"/>
              </w:rPr>
            </w:pPr>
            <w:r>
              <w:rPr>
                <w:rFonts w:eastAsia="Calibri"/>
                <w:color w:val="000000"/>
                <w:sz w:val="28"/>
                <w:szCs w:val="28"/>
                <w:lang w:eastAsia="en-US"/>
              </w:rPr>
              <w:t>П</w:t>
            </w:r>
            <w:r w:rsidRPr="00FC7EF9">
              <w:rPr>
                <w:rFonts w:eastAsia="Calibri"/>
                <w:color w:val="000000"/>
                <w:sz w:val="28"/>
                <w:szCs w:val="28"/>
                <w:lang w:eastAsia="en-US"/>
              </w:rPr>
              <w:t>остановление Правительства РФ от 25</w:t>
            </w:r>
            <w:r>
              <w:rPr>
                <w:rFonts w:eastAsia="Calibri"/>
                <w:color w:val="000000"/>
                <w:sz w:val="28"/>
                <w:szCs w:val="28"/>
                <w:lang w:eastAsia="en-US"/>
              </w:rPr>
              <w:t xml:space="preserve"> июня </w:t>
            </w:r>
            <w:r w:rsidRPr="00FC7EF9">
              <w:rPr>
                <w:rFonts w:eastAsia="Calibri"/>
                <w:color w:val="000000"/>
                <w:sz w:val="28"/>
                <w:szCs w:val="28"/>
                <w:lang w:eastAsia="en-US"/>
              </w:rPr>
              <w:t>2021 г</w:t>
            </w:r>
            <w:r>
              <w:rPr>
                <w:rFonts w:eastAsia="Calibri"/>
                <w:color w:val="000000"/>
                <w:sz w:val="28"/>
                <w:szCs w:val="28"/>
                <w:lang w:eastAsia="en-US"/>
              </w:rPr>
              <w:t xml:space="preserve">ода </w:t>
            </w:r>
            <w:r w:rsidRPr="00FC7EF9">
              <w:rPr>
                <w:rFonts w:eastAsia="Calibri"/>
                <w:color w:val="000000"/>
                <w:sz w:val="28"/>
                <w:szCs w:val="28"/>
                <w:lang w:eastAsia="en-US"/>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FC7EF9" w:rsidRPr="00FC7EF9" w:rsidTr="004F3EC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FC7EF9" w:rsidP="00FC7EF9">
            <w:pPr>
              <w:autoSpaceDE w:val="0"/>
              <w:autoSpaceDN w:val="0"/>
              <w:adjustRightInd w:val="0"/>
              <w:rPr>
                <w:rFonts w:eastAsia="Calibri"/>
                <w:bCs/>
                <w:color w:val="000000"/>
                <w:sz w:val="28"/>
                <w:szCs w:val="28"/>
                <w:lang w:eastAsia="en-US"/>
              </w:rPr>
            </w:pPr>
            <w:r w:rsidRPr="00FC7EF9">
              <w:rPr>
                <w:rFonts w:eastAsia="Calibri"/>
                <w:color w:val="000000"/>
                <w:sz w:val="28"/>
                <w:szCs w:val="28"/>
                <w:lang w:eastAsia="en-US"/>
              </w:rPr>
              <w:t>Разработчик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0C4FBA" w:rsidP="00FC7EF9">
            <w:pPr>
              <w:autoSpaceDE w:val="0"/>
              <w:autoSpaceDN w:val="0"/>
              <w:adjustRightInd w:val="0"/>
              <w:jc w:val="both"/>
              <w:rPr>
                <w:rFonts w:eastAsia="Calibri"/>
                <w:bCs/>
                <w:i/>
                <w:color w:val="FF0000"/>
                <w:sz w:val="28"/>
                <w:szCs w:val="28"/>
                <w:lang w:eastAsia="en-US"/>
              </w:rPr>
            </w:pPr>
            <w:r>
              <w:rPr>
                <w:rFonts w:eastAsia="Calibri"/>
                <w:color w:val="000000"/>
                <w:sz w:val="28"/>
                <w:szCs w:val="28"/>
                <w:lang w:eastAsia="en-US"/>
              </w:rPr>
              <w:t xml:space="preserve">Отдел архитектуры и градостроительства </w:t>
            </w:r>
            <w:r w:rsidR="00FC7EF9" w:rsidRPr="00FC7EF9">
              <w:rPr>
                <w:rFonts w:eastAsia="Calibri"/>
                <w:color w:val="000000"/>
                <w:sz w:val="28"/>
                <w:szCs w:val="28"/>
                <w:lang w:eastAsia="en-US"/>
              </w:rPr>
              <w:t xml:space="preserve"> администрации Березовского района</w:t>
            </w:r>
          </w:p>
        </w:tc>
      </w:tr>
      <w:tr w:rsidR="00FC7EF9" w:rsidRPr="00FC7EF9" w:rsidTr="004F3EC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FC7EF9" w:rsidP="00FC7EF9">
            <w:pPr>
              <w:autoSpaceDE w:val="0"/>
              <w:autoSpaceDN w:val="0"/>
              <w:adjustRightInd w:val="0"/>
              <w:rPr>
                <w:rFonts w:eastAsia="Calibri"/>
                <w:bCs/>
                <w:color w:val="000000"/>
                <w:sz w:val="28"/>
                <w:szCs w:val="28"/>
                <w:lang w:eastAsia="en-US"/>
              </w:rPr>
            </w:pPr>
            <w:r w:rsidRPr="00FC7EF9">
              <w:rPr>
                <w:rFonts w:eastAsia="Calibri"/>
                <w:color w:val="000000"/>
                <w:sz w:val="28"/>
                <w:szCs w:val="28"/>
                <w:lang w:eastAsia="en-US"/>
              </w:rPr>
              <w:t>Цели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960663" w:rsidRPr="00960663" w:rsidRDefault="00960663" w:rsidP="00960663">
            <w:pPr>
              <w:autoSpaceDE w:val="0"/>
              <w:autoSpaceDN w:val="0"/>
              <w:adjustRightInd w:val="0"/>
              <w:ind w:firstLine="176"/>
              <w:jc w:val="both"/>
              <w:rPr>
                <w:rFonts w:eastAsia="Calibri"/>
                <w:sz w:val="28"/>
                <w:szCs w:val="28"/>
                <w:lang w:eastAsia="en-US"/>
              </w:rPr>
            </w:pPr>
            <w:r>
              <w:rPr>
                <w:rFonts w:eastAsia="Calibri"/>
                <w:sz w:val="28"/>
                <w:szCs w:val="28"/>
                <w:lang w:eastAsia="en-US"/>
              </w:rPr>
              <w:t>-</w:t>
            </w:r>
            <w:r w:rsidRPr="00960663">
              <w:rPr>
                <w:rFonts w:eastAsia="Calibri"/>
                <w:sz w:val="28"/>
                <w:szCs w:val="28"/>
                <w:lang w:eastAsia="en-US"/>
              </w:rPr>
              <w:t xml:space="preserve"> стимулирование добросовестного соблюдения обязательных требований всеми контролируемыми лицами;</w:t>
            </w:r>
          </w:p>
          <w:p w:rsidR="00960663" w:rsidRPr="00960663" w:rsidRDefault="00960663" w:rsidP="00960663">
            <w:pPr>
              <w:autoSpaceDE w:val="0"/>
              <w:autoSpaceDN w:val="0"/>
              <w:adjustRightInd w:val="0"/>
              <w:ind w:firstLine="176"/>
              <w:jc w:val="both"/>
              <w:rPr>
                <w:rFonts w:eastAsia="Calibri"/>
                <w:sz w:val="28"/>
                <w:szCs w:val="28"/>
                <w:lang w:eastAsia="en-US"/>
              </w:rPr>
            </w:pPr>
            <w:r>
              <w:rPr>
                <w:rFonts w:eastAsia="Calibri"/>
                <w:sz w:val="28"/>
                <w:szCs w:val="28"/>
                <w:lang w:eastAsia="en-US"/>
              </w:rPr>
              <w:t>-</w:t>
            </w:r>
            <w:r w:rsidRPr="00960663">
              <w:rPr>
                <w:rFonts w:eastAsia="Calibri"/>
                <w:sz w:val="28"/>
                <w:szCs w:val="28"/>
                <w:lang w:eastAsia="en-US"/>
              </w:rPr>
              <w:t xml:space="preserve">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C7EF9" w:rsidRPr="00FC7EF9" w:rsidRDefault="00960663" w:rsidP="00960663">
            <w:pPr>
              <w:autoSpaceDE w:val="0"/>
              <w:autoSpaceDN w:val="0"/>
              <w:adjustRightInd w:val="0"/>
              <w:ind w:firstLine="176"/>
              <w:jc w:val="both"/>
              <w:rPr>
                <w:bCs/>
                <w:sz w:val="28"/>
                <w:szCs w:val="28"/>
                <w:lang w:eastAsia="en-US"/>
              </w:rPr>
            </w:pPr>
            <w:r>
              <w:rPr>
                <w:rFonts w:eastAsia="Calibri"/>
                <w:sz w:val="28"/>
                <w:szCs w:val="28"/>
                <w:lang w:eastAsia="en-US"/>
              </w:rPr>
              <w:t>-</w:t>
            </w:r>
            <w:r w:rsidRPr="00960663">
              <w:rPr>
                <w:rFonts w:eastAsia="Calibri"/>
                <w:sz w:val="28"/>
                <w:szCs w:val="28"/>
                <w:lang w:eastAsia="en-US"/>
              </w:rPr>
              <w:t xml:space="preserve"> создание условий для доведения обязательных требований до контролируемых лиц, повышение информированности о способах их соблюдения.</w:t>
            </w:r>
          </w:p>
        </w:tc>
      </w:tr>
      <w:tr w:rsidR="00FC7EF9" w:rsidRPr="00FC7EF9" w:rsidTr="004F3ECA">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FC7EF9" w:rsidP="00FC7EF9">
            <w:pPr>
              <w:autoSpaceDE w:val="0"/>
              <w:autoSpaceDN w:val="0"/>
              <w:adjustRightInd w:val="0"/>
              <w:rPr>
                <w:rFonts w:eastAsia="Calibri"/>
                <w:color w:val="000000"/>
                <w:sz w:val="28"/>
                <w:szCs w:val="28"/>
                <w:lang w:eastAsia="en-US"/>
              </w:rPr>
            </w:pPr>
            <w:r w:rsidRPr="00FC7EF9">
              <w:rPr>
                <w:rFonts w:eastAsia="Calibri"/>
                <w:color w:val="000000"/>
                <w:sz w:val="28"/>
                <w:szCs w:val="28"/>
                <w:lang w:eastAsia="en-US"/>
              </w:rPr>
              <w:t>Задачи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A819C7" w:rsidRPr="00A819C7" w:rsidRDefault="00A819C7" w:rsidP="00A819C7">
            <w:pPr>
              <w:ind w:right="133"/>
              <w:jc w:val="both"/>
              <w:rPr>
                <w:rFonts w:eastAsia="Calibri"/>
                <w:sz w:val="28"/>
                <w:szCs w:val="28"/>
                <w:lang w:eastAsia="en-US"/>
              </w:rPr>
            </w:pPr>
            <w:r>
              <w:rPr>
                <w:rFonts w:eastAsia="Calibri"/>
                <w:sz w:val="28"/>
                <w:szCs w:val="28"/>
                <w:lang w:eastAsia="en-US"/>
              </w:rPr>
              <w:t xml:space="preserve">     </w:t>
            </w:r>
            <w:r w:rsidRPr="00A819C7">
              <w:rPr>
                <w:rFonts w:eastAsia="Calibri"/>
                <w:sz w:val="28"/>
                <w:szCs w:val="28"/>
                <w:lang w:eastAsia="en-US"/>
              </w:rPr>
              <w:t>- снижение риска причинения вреда (ущерба) охраняемым законом ценностям;</w:t>
            </w:r>
          </w:p>
          <w:p w:rsidR="00A819C7" w:rsidRPr="00A819C7" w:rsidRDefault="00A819C7" w:rsidP="00A819C7">
            <w:pPr>
              <w:ind w:right="133"/>
              <w:jc w:val="both"/>
              <w:rPr>
                <w:rFonts w:eastAsia="Calibri"/>
                <w:sz w:val="28"/>
                <w:szCs w:val="28"/>
                <w:lang w:eastAsia="en-US"/>
              </w:rPr>
            </w:pPr>
            <w:r>
              <w:rPr>
                <w:rFonts w:eastAsia="Calibri"/>
                <w:sz w:val="28"/>
                <w:szCs w:val="28"/>
                <w:lang w:eastAsia="en-US"/>
              </w:rPr>
              <w:t xml:space="preserve">      </w:t>
            </w:r>
            <w:r w:rsidRPr="00A819C7">
              <w:rPr>
                <w:rFonts w:eastAsia="Calibri"/>
                <w:sz w:val="28"/>
                <w:szCs w:val="28"/>
                <w:lang w:eastAsia="en-US"/>
              </w:rPr>
              <w:t xml:space="preserve">- формирование единого понимания обязательных требований у всех участников </w:t>
            </w:r>
            <w:r w:rsidRPr="00A819C7">
              <w:rPr>
                <w:rFonts w:eastAsia="Calibri"/>
                <w:sz w:val="28"/>
                <w:szCs w:val="28"/>
                <w:lang w:eastAsia="en-US"/>
              </w:rPr>
              <w:lastRenderedPageBreak/>
              <w:t>контрольной деятельности;</w:t>
            </w:r>
          </w:p>
          <w:p w:rsidR="00A819C7" w:rsidRPr="00A819C7" w:rsidRDefault="00A819C7" w:rsidP="00A819C7">
            <w:pPr>
              <w:ind w:right="133"/>
              <w:jc w:val="both"/>
              <w:rPr>
                <w:rFonts w:eastAsia="Calibri"/>
                <w:sz w:val="28"/>
                <w:szCs w:val="28"/>
                <w:lang w:eastAsia="en-US"/>
              </w:rPr>
            </w:pPr>
            <w:r>
              <w:rPr>
                <w:rFonts w:eastAsia="Calibri"/>
                <w:sz w:val="28"/>
                <w:szCs w:val="28"/>
                <w:lang w:eastAsia="en-US"/>
              </w:rPr>
              <w:t xml:space="preserve">      </w:t>
            </w:r>
            <w:r w:rsidRPr="00A819C7">
              <w:rPr>
                <w:rFonts w:eastAsia="Calibri"/>
                <w:sz w:val="28"/>
                <w:szCs w:val="28"/>
                <w:lang w:eastAsia="en-US"/>
              </w:rPr>
              <w:t>-  повышение квалификации подконтрольных субъектов контрольного органа;</w:t>
            </w:r>
          </w:p>
          <w:p w:rsidR="00FC7EF9" w:rsidRPr="00FC7EF9" w:rsidRDefault="00A819C7" w:rsidP="00A819C7">
            <w:pPr>
              <w:autoSpaceDE w:val="0"/>
              <w:autoSpaceDN w:val="0"/>
              <w:adjustRightInd w:val="0"/>
              <w:ind w:firstLine="560"/>
              <w:jc w:val="both"/>
              <w:rPr>
                <w:rFonts w:ascii="Courier New" w:eastAsia="Calibri" w:hAnsi="Courier New" w:cs="Courier New"/>
                <w:sz w:val="28"/>
                <w:szCs w:val="28"/>
                <w:lang w:eastAsia="en-US"/>
              </w:rPr>
            </w:pPr>
            <w:r w:rsidRPr="00A819C7">
              <w:rPr>
                <w:rFonts w:eastAsia="Calibri"/>
                <w:sz w:val="28"/>
                <w:szCs w:val="28"/>
                <w:lang w:eastAsia="en-US"/>
              </w:rPr>
              <w:t xml:space="preserve">- взаимодействие контрольного органа с контролируемыми лицами, в том числе проведение профилактических мероприятий, предоставление необходимой </w:t>
            </w:r>
            <w:r>
              <w:rPr>
                <w:rFonts w:eastAsia="Calibri"/>
                <w:sz w:val="28"/>
                <w:szCs w:val="28"/>
                <w:lang w:eastAsia="en-US"/>
              </w:rPr>
              <w:t>информации контролируемым лицам.</w:t>
            </w:r>
          </w:p>
        </w:tc>
      </w:tr>
      <w:tr w:rsidR="00FC7EF9" w:rsidRPr="00FC7EF9" w:rsidTr="004F3ECA">
        <w:trPr>
          <w:trHeight w:val="489"/>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FC7EF9" w:rsidP="00FC7EF9">
            <w:pPr>
              <w:autoSpaceDE w:val="0"/>
              <w:autoSpaceDN w:val="0"/>
              <w:adjustRightInd w:val="0"/>
              <w:rPr>
                <w:rFonts w:eastAsia="Calibri"/>
                <w:color w:val="000000"/>
                <w:sz w:val="28"/>
                <w:szCs w:val="28"/>
                <w:lang w:eastAsia="en-US"/>
              </w:rPr>
            </w:pPr>
            <w:r w:rsidRPr="00FC7EF9">
              <w:rPr>
                <w:rFonts w:eastAsia="Calibri"/>
                <w:color w:val="000000"/>
                <w:sz w:val="28"/>
                <w:szCs w:val="28"/>
                <w:lang w:eastAsia="en-US"/>
              </w:rPr>
              <w:lastRenderedPageBreak/>
              <w:t xml:space="preserve">Сроки и этапы реализации программы </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FC7EF9" w:rsidP="00FC7EF9">
            <w:pPr>
              <w:autoSpaceDE w:val="0"/>
              <w:autoSpaceDN w:val="0"/>
              <w:adjustRightInd w:val="0"/>
              <w:jc w:val="both"/>
              <w:rPr>
                <w:rFonts w:eastAsia="Calibri"/>
                <w:color w:val="FF0000"/>
                <w:sz w:val="28"/>
                <w:szCs w:val="28"/>
                <w:lang w:eastAsia="en-US"/>
              </w:rPr>
            </w:pPr>
            <w:r w:rsidRPr="00FC7EF9">
              <w:rPr>
                <w:rFonts w:eastAsia="Calibri"/>
                <w:iCs/>
                <w:sz w:val="28"/>
                <w:szCs w:val="28"/>
                <w:lang w:eastAsia="en-US"/>
              </w:rPr>
              <w:t>202</w:t>
            </w:r>
            <w:r>
              <w:rPr>
                <w:rFonts w:eastAsia="Calibri"/>
                <w:iCs/>
                <w:sz w:val="28"/>
                <w:szCs w:val="28"/>
                <w:lang w:eastAsia="en-US"/>
              </w:rPr>
              <w:t>2</w:t>
            </w:r>
            <w:r w:rsidRPr="00FC7EF9">
              <w:rPr>
                <w:rFonts w:eastAsia="Calibri"/>
                <w:iCs/>
                <w:sz w:val="28"/>
                <w:szCs w:val="28"/>
                <w:lang w:eastAsia="en-US"/>
              </w:rPr>
              <w:t xml:space="preserve"> год </w:t>
            </w:r>
          </w:p>
        </w:tc>
      </w:tr>
      <w:tr w:rsidR="00FC7EF9" w:rsidRPr="00FC7EF9" w:rsidTr="004F3ECA">
        <w:tc>
          <w:tcPr>
            <w:tcW w:w="3085" w:type="dxa"/>
            <w:tcBorders>
              <w:top w:val="single" w:sz="4" w:space="0" w:color="auto"/>
              <w:left w:val="single" w:sz="4" w:space="0" w:color="auto"/>
              <w:bottom w:val="single" w:sz="4" w:space="0" w:color="auto"/>
              <w:right w:val="single" w:sz="4" w:space="0" w:color="auto"/>
            </w:tcBorders>
            <w:shd w:val="clear" w:color="auto" w:fill="auto"/>
          </w:tcPr>
          <w:p w:rsidR="00FC7EF9" w:rsidRPr="00FC7EF9" w:rsidRDefault="00FC7EF9" w:rsidP="00FC7EF9">
            <w:pPr>
              <w:autoSpaceDE w:val="0"/>
              <w:autoSpaceDN w:val="0"/>
              <w:adjustRightInd w:val="0"/>
              <w:rPr>
                <w:rFonts w:eastAsia="Calibri"/>
                <w:color w:val="000000"/>
                <w:sz w:val="28"/>
                <w:szCs w:val="28"/>
                <w:lang w:eastAsia="en-US"/>
              </w:rPr>
            </w:pPr>
            <w:r w:rsidRPr="00FC7EF9">
              <w:rPr>
                <w:rFonts w:eastAsia="Calibri"/>
                <w:color w:val="000000"/>
                <w:sz w:val="28"/>
                <w:szCs w:val="28"/>
                <w:lang w:eastAsia="en-US"/>
              </w:rPr>
              <w:t xml:space="preserve">Ожидаемые конечные результаты реализации программы </w:t>
            </w:r>
          </w:p>
          <w:p w:rsidR="00FC7EF9" w:rsidRPr="00FC7EF9" w:rsidRDefault="00FC7EF9" w:rsidP="00FC7EF9">
            <w:pPr>
              <w:autoSpaceDE w:val="0"/>
              <w:autoSpaceDN w:val="0"/>
              <w:adjustRightInd w:val="0"/>
              <w:rPr>
                <w:rFonts w:eastAsia="Calibri"/>
                <w:color w:val="000000"/>
                <w:sz w:val="28"/>
                <w:szCs w:val="28"/>
                <w:lang w:eastAsia="en-US"/>
              </w:rPr>
            </w:pP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0C4FBA" w:rsidRPr="000C4FBA" w:rsidRDefault="00F41D3A" w:rsidP="000C4FBA">
            <w:pPr>
              <w:autoSpaceDE w:val="0"/>
              <w:autoSpaceDN w:val="0"/>
              <w:adjustRightInd w:val="0"/>
              <w:jc w:val="both"/>
              <w:rPr>
                <w:rFonts w:eastAsia="Calibri"/>
                <w:iCs/>
                <w:sz w:val="28"/>
                <w:szCs w:val="28"/>
                <w:lang w:eastAsia="en-US"/>
              </w:rPr>
            </w:pPr>
            <w:r w:rsidRPr="00F41D3A">
              <w:rPr>
                <w:rFonts w:eastAsia="Calibri"/>
                <w:b/>
                <w:sz w:val="28"/>
                <w:szCs w:val="28"/>
                <w:lang w:eastAsia="en-US"/>
              </w:rPr>
              <w:t xml:space="preserve">   </w:t>
            </w:r>
            <w:r w:rsidR="000C4FBA" w:rsidRPr="000C4FBA">
              <w:rPr>
                <w:rFonts w:eastAsia="Calibri"/>
                <w:b/>
                <w:iCs/>
                <w:sz w:val="28"/>
                <w:szCs w:val="28"/>
                <w:lang w:eastAsia="en-US"/>
              </w:rPr>
              <w:t xml:space="preserve">   -</w:t>
            </w:r>
            <w:r w:rsidR="000C4FBA" w:rsidRPr="000C4FBA">
              <w:rPr>
                <w:rFonts w:eastAsia="Calibri"/>
                <w:iCs/>
                <w:sz w:val="28"/>
                <w:szCs w:val="28"/>
                <w:lang w:eastAsia="en-US"/>
              </w:rPr>
              <w:t xml:space="preserve"> снижение рисков причинения вреда</w:t>
            </w:r>
            <w:r w:rsidR="00F94B9C">
              <w:rPr>
                <w:rFonts w:eastAsia="Calibri"/>
                <w:iCs/>
                <w:sz w:val="28"/>
                <w:szCs w:val="28"/>
                <w:lang w:eastAsia="en-US"/>
              </w:rPr>
              <w:t xml:space="preserve"> (ущерба)</w:t>
            </w:r>
            <w:r w:rsidR="000C4FBA" w:rsidRPr="000C4FBA">
              <w:rPr>
                <w:rFonts w:eastAsia="Calibri"/>
                <w:iCs/>
                <w:sz w:val="28"/>
                <w:szCs w:val="28"/>
                <w:lang w:eastAsia="en-US"/>
              </w:rPr>
              <w:t xml:space="preserve"> охраняемым законом ценностям; </w:t>
            </w:r>
          </w:p>
          <w:p w:rsidR="000C4FBA" w:rsidRDefault="000C4FBA" w:rsidP="000C4FBA">
            <w:pPr>
              <w:autoSpaceDE w:val="0"/>
              <w:autoSpaceDN w:val="0"/>
              <w:adjustRightInd w:val="0"/>
              <w:jc w:val="both"/>
              <w:rPr>
                <w:rFonts w:eastAsia="Calibri"/>
                <w:iCs/>
                <w:sz w:val="28"/>
                <w:szCs w:val="28"/>
                <w:lang w:eastAsia="en-US"/>
              </w:rPr>
            </w:pPr>
            <w:r w:rsidRPr="000C4FBA">
              <w:rPr>
                <w:rFonts w:eastAsia="Calibri"/>
                <w:b/>
                <w:iCs/>
                <w:sz w:val="28"/>
                <w:szCs w:val="28"/>
                <w:lang w:eastAsia="en-US"/>
              </w:rPr>
              <w:t>-</w:t>
            </w:r>
            <w:r w:rsidRPr="000C4FBA">
              <w:rPr>
                <w:rFonts w:eastAsia="Calibri"/>
                <w:iCs/>
                <w:sz w:val="28"/>
                <w:szCs w:val="28"/>
                <w:lang w:eastAsia="en-US"/>
              </w:rPr>
              <w:t> увеличение доли законопослушных подконтрольных субъектов;</w:t>
            </w:r>
          </w:p>
          <w:p w:rsidR="00F94B9C" w:rsidRPr="000C4FBA" w:rsidRDefault="00F94B9C" w:rsidP="000C4FBA">
            <w:pPr>
              <w:autoSpaceDE w:val="0"/>
              <w:autoSpaceDN w:val="0"/>
              <w:adjustRightInd w:val="0"/>
              <w:jc w:val="both"/>
              <w:rPr>
                <w:rFonts w:eastAsia="Calibri"/>
                <w:iCs/>
                <w:sz w:val="28"/>
                <w:szCs w:val="28"/>
                <w:lang w:eastAsia="en-US"/>
              </w:rPr>
            </w:pPr>
            <w:r>
              <w:rPr>
                <w:rFonts w:eastAsia="Calibri"/>
                <w:iCs/>
                <w:sz w:val="28"/>
                <w:szCs w:val="28"/>
                <w:lang w:eastAsia="en-US"/>
              </w:rPr>
              <w:t xml:space="preserve">- </w:t>
            </w:r>
            <w:r w:rsidRPr="00F94B9C">
              <w:rPr>
                <w:rFonts w:eastAsia="Calibri"/>
                <w:iCs/>
                <w:sz w:val="28"/>
                <w:szCs w:val="28"/>
                <w:lang w:eastAsia="en-US"/>
              </w:rPr>
              <w:t xml:space="preserve">обеспечение </w:t>
            </w:r>
            <w:r w:rsidR="00672B6B" w:rsidRPr="00F94B9C">
              <w:rPr>
                <w:rFonts w:eastAsia="Calibri"/>
                <w:iCs/>
                <w:sz w:val="28"/>
                <w:szCs w:val="28"/>
                <w:lang w:eastAsia="en-US"/>
              </w:rPr>
              <w:t>единообразного</w:t>
            </w:r>
            <w:r w:rsidRPr="00F94B9C">
              <w:rPr>
                <w:rFonts w:eastAsia="Calibri"/>
                <w:iCs/>
                <w:sz w:val="28"/>
                <w:szCs w:val="28"/>
                <w:lang w:eastAsia="en-US"/>
              </w:rPr>
              <w:t xml:space="preserve"> понимания предмета муниципального контроля </w:t>
            </w:r>
            <w:r w:rsidR="00672B6B" w:rsidRPr="00672B6B">
              <w:rPr>
                <w:rFonts w:eastAsia="Calibri"/>
                <w:iCs/>
                <w:sz w:val="28"/>
                <w:szCs w:val="28"/>
                <w:lang w:eastAsia="en-US"/>
              </w:rPr>
              <w:t xml:space="preserve">в сфере благоустройства  на территории городского поселения Березово </w:t>
            </w:r>
            <w:r w:rsidRPr="00F94B9C">
              <w:rPr>
                <w:rFonts w:eastAsia="Calibri"/>
                <w:iCs/>
                <w:sz w:val="28"/>
                <w:szCs w:val="28"/>
                <w:lang w:eastAsia="en-US"/>
              </w:rPr>
              <w:t>подконтрольными субъектами;</w:t>
            </w:r>
          </w:p>
          <w:p w:rsidR="000C4FBA" w:rsidRPr="000C4FBA" w:rsidRDefault="000C4FBA" w:rsidP="000C4FBA">
            <w:pPr>
              <w:autoSpaceDE w:val="0"/>
              <w:autoSpaceDN w:val="0"/>
              <w:adjustRightInd w:val="0"/>
              <w:jc w:val="both"/>
              <w:rPr>
                <w:rFonts w:eastAsia="Calibri"/>
                <w:iCs/>
                <w:sz w:val="28"/>
                <w:szCs w:val="28"/>
                <w:lang w:eastAsia="en-US"/>
              </w:rPr>
            </w:pPr>
            <w:r w:rsidRPr="000C4FBA">
              <w:rPr>
                <w:rFonts w:eastAsia="Calibri"/>
                <w:b/>
                <w:iCs/>
                <w:sz w:val="28"/>
                <w:szCs w:val="28"/>
                <w:lang w:eastAsia="en-US"/>
              </w:rPr>
              <w:t>-</w:t>
            </w:r>
            <w:r w:rsidRPr="000C4FBA">
              <w:rPr>
                <w:rFonts w:eastAsia="Calibri"/>
                <w:iCs/>
                <w:sz w:val="28"/>
                <w:szCs w:val="28"/>
                <w:lang w:eastAsia="en-US"/>
              </w:rPr>
              <w:t xml:space="preserve"> мотивация подконтрольных субъектов </w:t>
            </w:r>
            <w:r w:rsidRPr="000C4FBA">
              <w:rPr>
                <w:rFonts w:eastAsia="Calibri"/>
                <w:iCs/>
                <w:sz w:val="28"/>
                <w:szCs w:val="28"/>
                <w:lang w:eastAsia="en-US"/>
              </w:rPr>
              <w:br/>
              <w:t xml:space="preserve">к добросовестному поведению; </w:t>
            </w:r>
          </w:p>
          <w:p w:rsidR="000C4FBA" w:rsidRPr="000C4FBA" w:rsidRDefault="000C4FBA" w:rsidP="000C4FBA">
            <w:pPr>
              <w:autoSpaceDE w:val="0"/>
              <w:autoSpaceDN w:val="0"/>
              <w:adjustRightInd w:val="0"/>
              <w:jc w:val="both"/>
              <w:rPr>
                <w:rFonts w:eastAsia="Calibri"/>
                <w:iCs/>
                <w:sz w:val="28"/>
                <w:szCs w:val="28"/>
                <w:lang w:eastAsia="en-US"/>
              </w:rPr>
            </w:pPr>
            <w:r w:rsidRPr="000C4FBA">
              <w:rPr>
                <w:rFonts w:eastAsia="Calibri"/>
                <w:b/>
                <w:iCs/>
                <w:sz w:val="28"/>
                <w:szCs w:val="28"/>
                <w:lang w:eastAsia="en-US"/>
              </w:rPr>
              <w:t xml:space="preserve">- </w:t>
            </w:r>
            <w:r w:rsidRPr="000C4FBA">
              <w:rPr>
                <w:rFonts w:eastAsia="Calibri"/>
                <w:iCs/>
                <w:sz w:val="28"/>
                <w:szCs w:val="28"/>
                <w:lang w:eastAsia="en-US"/>
              </w:rPr>
              <w:t>повышение информированности подконтрольных субъектов о действующих обязательных требованиях</w:t>
            </w:r>
            <w:r w:rsidR="00F94B9C">
              <w:rPr>
                <w:rFonts w:eastAsia="Calibri"/>
                <w:iCs/>
                <w:sz w:val="28"/>
                <w:szCs w:val="28"/>
                <w:lang w:eastAsia="en-US"/>
              </w:rPr>
              <w:t xml:space="preserve"> в сфере благоустройства</w:t>
            </w:r>
            <w:r w:rsidRPr="000C4FBA">
              <w:rPr>
                <w:rFonts w:eastAsia="Calibri"/>
                <w:iCs/>
                <w:sz w:val="28"/>
                <w:szCs w:val="28"/>
                <w:lang w:eastAsia="en-US"/>
              </w:rPr>
              <w:t>;</w:t>
            </w:r>
          </w:p>
          <w:p w:rsidR="000C4FBA" w:rsidRDefault="000C4FBA" w:rsidP="000C4FBA">
            <w:pPr>
              <w:autoSpaceDE w:val="0"/>
              <w:autoSpaceDN w:val="0"/>
              <w:adjustRightInd w:val="0"/>
              <w:jc w:val="both"/>
              <w:rPr>
                <w:rFonts w:eastAsia="Calibri"/>
                <w:iCs/>
                <w:sz w:val="28"/>
                <w:szCs w:val="28"/>
                <w:lang w:eastAsia="en-US"/>
              </w:rPr>
            </w:pPr>
            <w:r w:rsidRPr="000C4FBA">
              <w:rPr>
                <w:rFonts w:eastAsia="Calibri"/>
                <w:b/>
                <w:iCs/>
                <w:sz w:val="28"/>
                <w:szCs w:val="28"/>
                <w:lang w:eastAsia="en-US"/>
              </w:rPr>
              <w:t xml:space="preserve">- </w:t>
            </w:r>
            <w:r w:rsidRPr="000C4FBA">
              <w:rPr>
                <w:rFonts w:eastAsia="Calibri"/>
                <w:iCs/>
                <w:sz w:val="28"/>
                <w:szCs w:val="28"/>
                <w:lang w:eastAsia="en-US"/>
              </w:rPr>
              <w:t>предотвращение нарушений обязательных требований  законодательства</w:t>
            </w:r>
            <w:r w:rsidR="00F94B9C">
              <w:rPr>
                <w:rFonts w:eastAsia="Calibri"/>
                <w:iCs/>
                <w:sz w:val="28"/>
                <w:szCs w:val="28"/>
                <w:lang w:eastAsia="en-US"/>
              </w:rPr>
              <w:t xml:space="preserve"> Российской Федерации в сфере благоустройства</w:t>
            </w:r>
            <w:r w:rsidRPr="000C4FBA">
              <w:rPr>
                <w:rFonts w:eastAsia="Calibri"/>
                <w:iCs/>
                <w:sz w:val="28"/>
                <w:szCs w:val="28"/>
                <w:lang w:eastAsia="en-US"/>
              </w:rPr>
              <w:t>.</w:t>
            </w:r>
          </w:p>
          <w:p w:rsidR="000C4FBA" w:rsidRPr="00FC7EF9" w:rsidRDefault="000C4FBA" w:rsidP="00FC7EF9">
            <w:pPr>
              <w:autoSpaceDE w:val="0"/>
              <w:autoSpaceDN w:val="0"/>
              <w:adjustRightInd w:val="0"/>
              <w:jc w:val="both"/>
              <w:rPr>
                <w:rFonts w:eastAsia="Calibri"/>
                <w:iCs/>
                <w:sz w:val="28"/>
                <w:szCs w:val="28"/>
                <w:lang w:eastAsia="en-US"/>
              </w:rPr>
            </w:pPr>
          </w:p>
        </w:tc>
      </w:tr>
      <w:tr w:rsidR="00FC7EF9" w:rsidRPr="00FC7EF9" w:rsidTr="004F3ECA">
        <w:trPr>
          <w:trHeight w:val="70"/>
        </w:trPr>
        <w:tc>
          <w:tcPr>
            <w:tcW w:w="3085" w:type="dxa"/>
            <w:tcBorders>
              <w:top w:val="single" w:sz="4" w:space="0" w:color="auto"/>
              <w:left w:val="single" w:sz="4" w:space="0" w:color="auto"/>
              <w:bottom w:val="single" w:sz="4" w:space="0" w:color="auto"/>
              <w:right w:val="single" w:sz="4" w:space="0" w:color="auto"/>
            </w:tcBorders>
            <w:shd w:val="clear" w:color="auto" w:fill="auto"/>
            <w:hideMark/>
          </w:tcPr>
          <w:p w:rsidR="00FC7EF9" w:rsidRPr="00FC7EF9" w:rsidRDefault="00FC7EF9" w:rsidP="00FC7EF9">
            <w:pPr>
              <w:autoSpaceDE w:val="0"/>
              <w:autoSpaceDN w:val="0"/>
              <w:adjustRightInd w:val="0"/>
              <w:rPr>
                <w:rFonts w:eastAsia="Calibri"/>
                <w:color w:val="000000"/>
                <w:sz w:val="28"/>
                <w:szCs w:val="28"/>
                <w:lang w:eastAsia="en-US"/>
              </w:rPr>
            </w:pPr>
            <w:r w:rsidRPr="00FC7EF9">
              <w:rPr>
                <w:rFonts w:eastAsia="Calibri"/>
                <w:color w:val="000000"/>
                <w:sz w:val="28"/>
                <w:szCs w:val="28"/>
                <w:lang w:eastAsia="en-US"/>
              </w:rPr>
              <w:t>Структура программы</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rsidR="00FC7EF9" w:rsidRPr="00960663" w:rsidRDefault="00960663" w:rsidP="00995E58">
            <w:pPr>
              <w:pStyle w:val="a3"/>
              <w:numPr>
                <w:ilvl w:val="0"/>
                <w:numId w:val="9"/>
              </w:numPr>
              <w:autoSpaceDE w:val="0"/>
              <w:autoSpaceDN w:val="0"/>
              <w:adjustRightInd w:val="0"/>
              <w:ind w:left="34" w:firstLine="164"/>
              <w:jc w:val="both"/>
              <w:rPr>
                <w:rFonts w:eastAsia="Calibri"/>
                <w:color w:val="000000"/>
                <w:sz w:val="28"/>
                <w:szCs w:val="28"/>
                <w:lang w:eastAsia="en-US"/>
              </w:rPr>
            </w:pPr>
            <w:r w:rsidRPr="00960663">
              <w:rPr>
                <w:rFonts w:eastAsia="Calibri"/>
                <w:iCs/>
                <w:color w:val="000000"/>
                <w:sz w:val="28"/>
                <w:szCs w:val="28"/>
                <w:lang w:eastAsia="en-US"/>
              </w:rPr>
              <w:t xml:space="preserve">Анализ текущего состояния осуществления </w:t>
            </w:r>
            <w:r w:rsidR="00623885" w:rsidRPr="00623885">
              <w:rPr>
                <w:rFonts w:eastAsia="Calibri"/>
                <w:iCs/>
                <w:color w:val="000000"/>
                <w:sz w:val="28"/>
                <w:szCs w:val="28"/>
                <w:lang w:eastAsia="en-US"/>
              </w:rPr>
              <w:t>муниципального контроля</w:t>
            </w:r>
            <w:r w:rsidR="00623885">
              <w:rPr>
                <w:rFonts w:eastAsia="Calibri"/>
                <w:iCs/>
                <w:color w:val="000000"/>
                <w:sz w:val="28"/>
                <w:szCs w:val="28"/>
                <w:lang w:eastAsia="en-US"/>
              </w:rPr>
              <w:t xml:space="preserve">, </w:t>
            </w:r>
            <w:r w:rsidRPr="00960663">
              <w:rPr>
                <w:rFonts w:eastAsia="Calibri"/>
                <w:iCs/>
                <w:color w:val="000000"/>
                <w:sz w:val="28"/>
                <w:szCs w:val="28"/>
                <w:lang w:eastAsia="en-US"/>
              </w:rPr>
              <w:t>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r w:rsidR="00DE1064">
              <w:rPr>
                <w:rFonts w:eastAsia="Calibri"/>
                <w:iCs/>
                <w:color w:val="000000"/>
                <w:sz w:val="28"/>
                <w:szCs w:val="28"/>
                <w:lang w:eastAsia="en-US"/>
              </w:rPr>
              <w:t>.</w:t>
            </w:r>
          </w:p>
          <w:p w:rsidR="00960663" w:rsidRPr="00960663" w:rsidRDefault="00960663" w:rsidP="00995E58">
            <w:pPr>
              <w:pStyle w:val="a3"/>
              <w:numPr>
                <w:ilvl w:val="0"/>
                <w:numId w:val="9"/>
              </w:numPr>
              <w:ind w:left="34" w:firstLine="164"/>
              <w:rPr>
                <w:rFonts w:eastAsia="Calibri"/>
                <w:color w:val="000000"/>
                <w:sz w:val="28"/>
                <w:szCs w:val="28"/>
                <w:lang w:eastAsia="en-US"/>
              </w:rPr>
            </w:pPr>
            <w:r w:rsidRPr="00960663">
              <w:rPr>
                <w:rFonts w:eastAsia="Calibri"/>
                <w:color w:val="000000"/>
                <w:sz w:val="28"/>
                <w:szCs w:val="28"/>
                <w:lang w:eastAsia="en-US"/>
              </w:rPr>
              <w:t>Цели и задачи реализации программы</w:t>
            </w:r>
            <w:r w:rsidR="00DE1064">
              <w:rPr>
                <w:rFonts w:eastAsia="Calibri"/>
                <w:color w:val="000000"/>
                <w:sz w:val="28"/>
                <w:szCs w:val="28"/>
                <w:lang w:eastAsia="en-US"/>
              </w:rPr>
              <w:t>.</w:t>
            </w:r>
          </w:p>
          <w:p w:rsidR="00960663" w:rsidRDefault="00960663" w:rsidP="00995E58">
            <w:pPr>
              <w:pStyle w:val="a3"/>
              <w:numPr>
                <w:ilvl w:val="0"/>
                <w:numId w:val="9"/>
              </w:numPr>
              <w:autoSpaceDE w:val="0"/>
              <w:autoSpaceDN w:val="0"/>
              <w:adjustRightInd w:val="0"/>
              <w:ind w:left="34" w:firstLine="164"/>
              <w:jc w:val="both"/>
              <w:rPr>
                <w:rFonts w:eastAsia="Calibri"/>
                <w:color w:val="000000"/>
                <w:sz w:val="28"/>
                <w:szCs w:val="28"/>
                <w:lang w:eastAsia="en-US"/>
              </w:rPr>
            </w:pPr>
            <w:r w:rsidRPr="00960663">
              <w:rPr>
                <w:rFonts w:eastAsia="Calibri"/>
                <w:color w:val="000000"/>
                <w:sz w:val="28"/>
                <w:szCs w:val="28"/>
                <w:lang w:eastAsia="en-US"/>
              </w:rPr>
              <w:t>Перечень профилактических мероприятий, сроки (периодичность) их проведения</w:t>
            </w:r>
            <w:r w:rsidR="00DE1064">
              <w:rPr>
                <w:rFonts w:eastAsia="Calibri"/>
                <w:color w:val="000000"/>
                <w:sz w:val="28"/>
                <w:szCs w:val="28"/>
                <w:lang w:eastAsia="en-US"/>
              </w:rPr>
              <w:t>.</w:t>
            </w:r>
          </w:p>
          <w:p w:rsidR="000C4FBA" w:rsidRPr="00623885" w:rsidRDefault="00960663" w:rsidP="00623885">
            <w:pPr>
              <w:pStyle w:val="a3"/>
              <w:numPr>
                <w:ilvl w:val="0"/>
                <w:numId w:val="9"/>
              </w:numPr>
              <w:autoSpaceDE w:val="0"/>
              <w:autoSpaceDN w:val="0"/>
              <w:adjustRightInd w:val="0"/>
              <w:ind w:left="34" w:firstLine="164"/>
              <w:jc w:val="both"/>
              <w:rPr>
                <w:rFonts w:eastAsia="Calibri"/>
                <w:color w:val="000000"/>
                <w:sz w:val="28"/>
                <w:szCs w:val="28"/>
                <w:lang w:eastAsia="en-US"/>
              </w:rPr>
            </w:pPr>
            <w:r w:rsidRPr="00960663">
              <w:rPr>
                <w:rFonts w:eastAsia="Calibri"/>
                <w:color w:val="000000"/>
                <w:sz w:val="28"/>
                <w:szCs w:val="28"/>
                <w:lang w:eastAsia="en-US"/>
              </w:rPr>
              <w:t>Показатели результативности и эффективности программы</w:t>
            </w:r>
            <w:r w:rsidR="00F41D3A">
              <w:rPr>
                <w:rFonts w:eastAsia="Calibri"/>
                <w:color w:val="000000"/>
                <w:sz w:val="28"/>
                <w:szCs w:val="28"/>
                <w:lang w:eastAsia="en-US"/>
              </w:rPr>
              <w:t>.</w:t>
            </w:r>
          </w:p>
          <w:p w:rsidR="000C4FBA" w:rsidRPr="000C4FBA" w:rsidRDefault="000C4FBA" w:rsidP="00623885">
            <w:pPr>
              <w:autoSpaceDE w:val="0"/>
              <w:autoSpaceDN w:val="0"/>
              <w:adjustRightInd w:val="0"/>
              <w:jc w:val="both"/>
              <w:rPr>
                <w:rFonts w:eastAsia="Calibri"/>
                <w:color w:val="000000"/>
                <w:sz w:val="28"/>
                <w:szCs w:val="28"/>
                <w:lang w:eastAsia="en-US"/>
              </w:rPr>
            </w:pPr>
          </w:p>
        </w:tc>
      </w:tr>
    </w:tbl>
    <w:p w:rsidR="00FC7EF9" w:rsidRDefault="00FC7EF9" w:rsidP="00865835">
      <w:pPr>
        <w:jc w:val="center"/>
        <w:rPr>
          <w:b/>
          <w:sz w:val="28"/>
          <w:szCs w:val="28"/>
        </w:rPr>
      </w:pPr>
    </w:p>
    <w:p w:rsidR="004F3ECA" w:rsidRDefault="004F3ECA" w:rsidP="00865835">
      <w:pPr>
        <w:jc w:val="center"/>
        <w:rPr>
          <w:b/>
          <w:sz w:val="28"/>
          <w:szCs w:val="28"/>
        </w:rPr>
      </w:pPr>
    </w:p>
    <w:p w:rsidR="00973871" w:rsidRDefault="00960663" w:rsidP="00960663">
      <w:pPr>
        <w:pStyle w:val="a3"/>
        <w:ind w:left="0"/>
        <w:jc w:val="center"/>
        <w:rPr>
          <w:b/>
          <w:sz w:val="28"/>
          <w:szCs w:val="28"/>
        </w:rPr>
      </w:pPr>
      <w:r>
        <w:rPr>
          <w:b/>
          <w:sz w:val="28"/>
          <w:szCs w:val="28"/>
        </w:rPr>
        <w:t xml:space="preserve">Раздел 1. </w:t>
      </w:r>
      <w:r w:rsidR="00973871" w:rsidRPr="00973871">
        <w:rPr>
          <w:b/>
          <w:sz w:val="28"/>
          <w:szCs w:val="28"/>
        </w:rPr>
        <w:t xml:space="preserve">Анализ текущего состояния осуществления </w:t>
      </w:r>
      <w:r w:rsidR="00933E03" w:rsidRPr="00933E03">
        <w:rPr>
          <w:b/>
          <w:sz w:val="28"/>
          <w:szCs w:val="28"/>
        </w:rPr>
        <w:t>муниципального контроля</w:t>
      </w:r>
      <w:r w:rsidR="00973871" w:rsidRPr="00973871">
        <w:rPr>
          <w:b/>
          <w:sz w:val="28"/>
          <w:szCs w:val="28"/>
        </w:rPr>
        <w:t>, описание текущего уровня развития профилактической деятельности контрольного органа, характеристика проблем, на решение которых направлена программа</w:t>
      </w:r>
    </w:p>
    <w:p w:rsidR="00BC42CB" w:rsidRDefault="00BC42CB" w:rsidP="00973871">
      <w:pPr>
        <w:pStyle w:val="a3"/>
        <w:ind w:left="0"/>
        <w:rPr>
          <w:b/>
          <w:sz w:val="28"/>
          <w:szCs w:val="28"/>
        </w:rPr>
      </w:pPr>
    </w:p>
    <w:p w:rsidR="00933E03" w:rsidRPr="00933E03" w:rsidRDefault="00960663" w:rsidP="00542DF3">
      <w:pPr>
        <w:pStyle w:val="a3"/>
        <w:numPr>
          <w:ilvl w:val="1"/>
          <w:numId w:val="10"/>
        </w:numPr>
        <w:tabs>
          <w:tab w:val="left" w:pos="709"/>
        </w:tabs>
        <w:ind w:left="0" w:right="2" w:firstLine="709"/>
        <w:jc w:val="both"/>
        <w:rPr>
          <w:sz w:val="28"/>
          <w:szCs w:val="28"/>
        </w:rPr>
      </w:pPr>
      <w:r w:rsidRPr="00933E03">
        <w:rPr>
          <w:b/>
          <w:sz w:val="28"/>
          <w:szCs w:val="28"/>
        </w:rPr>
        <w:t xml:space="preserve">Анализ текущего состояния осуществления </w:t>
      </w:r>
      <w:r w:rsidR="00933E03" w:rsidRPr="00933E03">
        <w:rPr>
          <w:b/>
          <w:sz w:val="28"/>
          <w:szCs w:val="28"/>
        </w:rPr>
        <w:t xml:space="preserve">муниципального контроля </w:t>
      </w:r>
      <w:r w:rsidR="00672B6B" w:rsidRPr="00D73940">
        <w:rPr>
          <w:b/>
          <w:bCs/>
          <w:sz w:val="28"/>
          <w:szCs w:val="28"/>
        </w:rPr>
        <w:t xml:space="preserve">в сфере благоустройства  на </w:t>
      </w:r>
      <w:r w:rsidR="00672B6B" w:rsidRPr="00D73940">
        <w:rPr>
          <w:b/>
          <w:sz w:val="28"/>
          <w:szCs w:val="28"/>
        </w:rPr>
        <w:t>территории городского поселения Березово</w:t>
      </w:r>
      <w:r w:rsidR="00933E03">
        <w:rPr>
          <w:b/>
          <w:sz w:val="28"/>
          <w:szCs w:val="28"/>
        </w:rPr>
        <w:t>.</w:t>
      </w:r>
      <w:r w:rsidR="00933E03" w:rsidRPr="00933E03">
        <w:rPr>
          <w:b/>
          <w:sz w:val="28"/>
          <w:szCs w:val="28"/>
        </w:rPr>
        <w:t xml:space="preserve"> </w:t>
      </w:r>
    </w:p>
    <w:p w:rsidR="009469C6" w:rsidRPr="0063453B" w:rsidRDefault="0063453B" w:rsidP="0063453B">
      <w:pPr>
        <w:tabs>
          <w:tab w:val="left" w:pos="709"/>
        </w:tabs>
        <w:ind w:right="2"/>
        <w:jc w:val="both"/>
        <w:rPr>
          <w:sz w:val="28"/>
          <w:szCs w:val="28"/>
        </w:rPr>
      </w:pPr>
      <w:r>
        <w:rPr>
          <w:sz w:val="28"/>
          <w:szCs w:val="28"/>
        </w:rPr>
        <w:tab/>
      </w:r>
      <w:r w:rsidR="00933E03" w:rsidRPr="0063453B">
        <w:rPr>
          <w:sz w:val="28"/>
          <w:szCs w:val="28"/>
        </w:rPr>
        <w:t xml:space="preserve">Муниципальный контроль </w:t>
      </w:r>
      <w:r w:rsidR="00672B6B" w:rsidRPr="00672B6B">
        <w:rPr>
          <w:sz w:val="28"/>
          <w:szCs w:val="28"/>
        </w:rPr>
        <w:t>в сфере благоустройства  на территории городского поселения Березово</w:t>
      </w:r>
      <w:r w:rsidR="00672B6B">
        <w:rPr>
          <w:sz w:val="28"/>
          <w:szCs w:val="28"/>
        </w:rPr>
        <w:t xml:space="preserve"> (далее – муниципальный контроль) </w:t>
      </w:r>
      <w:r w:rsidR="009469C6" w:rsidRPr="0063453B">
        <w:rPr>
          <w:sz w:val="28"/>
          <w:szCs w:val="28"/>
        </w:rPr>
        <w:t xml:space="preserve">осуществляется администрацией Березовского района в лице </w:t>
      </w:r>
      <w:r w:rsidR="00933E03" w:rsidRPr="0063453B">
        <w:rPr>
          <w:sz w:val="28"/>
          <w:szCs w:val="28"/>
        </w:rPr>
        <w:t xml:space="preserve"> отдела архитектуры и градостроительства </w:t>
      </w:r>
      <w:r w:rsidR="009469C6" w:rsidRPr="0063453B">
        <w:rPr>
          <w:sz w:val="28"/>
          <w:szCs w:val="28"/>
        </w:rPr>
        <w:t xml:space="preserve">администрации Березовского района в </w:t>
      </w:r>
      <w:r w:rsidR="00933E03" w:rsidRPr="0063453B">
        <w:rPr>
          <w:sz w:val="28"/>
          <w:szCs w:val="28"/>
        </w:rPr>
        <w:t>соответствии с</w:t>
      </w:r>
      <w:r w:rsidR="00837A65" w:rsidRPr="0063453B">
        <w:rPr>
          <w:sz w:val="28"/>
          <w:szCs w:val="28"/>
        </w:rPr>
        <w:t xml:space="preserve"> Федеральным законом от 06.10.2003 № 131-ФЗ «Об общих принципах организации местного самоуправления в Российской Федерации»,</w:t>
      </w:r>
      <w:r w:rsidR="00672B6B">
        <w:rPr>
          <w:sz w:val="28"/>
          <w:szCs w:val="28"/>
        </w:rPr>
        <w:t xml:space="preserve"> </w:t>
      </w:r>
      <w:r w:rsidR="00933E03" w:rsidRPr="0063453B">
        <w:rPr>
          <w:sz w:val="28"/>
          <w:szCs w:val="28"/>
        </w:rPr>
        <w:t>Уставом</w:t>
      </w:r>
      <w:r w:rsidR="00837A65" w:rsidRPr="0063453B">
        <w:rPr>
          <w:sz w:val="28"/>
          <w:szCs w:val="28"/>
        </w:rPr>
        <w:t xml:space="preserve"> Березовского района.</w:t>
      </w:r>
    </w:p>
    <w:p w:rsidR="00A56BC5" w:rsidRPr="00A56BC5" w:rsidRDefault="00A56BC5" w:rsidP="00A56BC5">
      <w:pPr>
        <w:autoSpaceDE w:val="0"/>
        <w:autoSpaceDN w:val="0"/>
        <w:adjustRightInd w:val="0"/>
        <w:ind w:firstLine="560"/>
        <w:jc w:val="both"/>
        <w:rPr>
          <w:rFonts w:eastAsia="Calibri"/>
          <w:sz w:val="28"/>
          <w:szCs w:val="28"/>
        </w:rPr>
      </w:pPr>
      <w:r w:rsidRPr="00A56BC5">
        <w:rPr>
          <w:rFonts w:eastAsia="Calibri"/>
          <w:sz w:val="28"/>
          <w:szCs w:val="28"/>
        </w:rPr>
        <w:t>Подконтрольными субъектами являются юридические лица и индивидуальные предприниматели, осуществляющие деятельность на территории городского поселения Березово</w:t>
      </w:r>
      <w:r w:rsidR="00212454">
        <w:rPr>
          <w:rFonts w:eastAsia="Calibri"/>
          <w:sz w:val="28"/>
          <w:szCs w:val="28"/>
        </w:rPr>
        <w:t xml:space="preserve"> и граждане</w:t>
      </w:r>
      <w:r w:rsidRPr="00A56BC5">
        <w:rPr>
          <w:rFonts w:eastAsia="Calibri"/>
          <w:sz w:val="28"/>
          <w:szCs w:val="28"/>
        </w:rPr>
        <w:t>.</w:t>
      </w:r>
    </w:p>
    <w:p w:rsidR="00A56BC5" w:rsidRPr="00A56BC5" w:rsidRDefault="00A56BC5" w:rsidP="00A56BC5">
      <w:pPr>
        <w:autoSpaceDE w:val="0"/>
        <w:autoSpaceDN w:val="0"/>
        <w:adjustRightInd w:val="0"/>
        <w:ind w:firstLine="560"/>
        <w:jc w:val="both"/>
        <w:rPr>
          <w:rFonts w:eastAsia="Calibri"/>
          <w:sz w:val="28"/>
          <w:szCs w:val="28"/>
        </w:rPr>
      </w:pPr>
      <w:r w:rsidRPr="00A56BC5">
        <w:rPr>
          <w:rFonts w:eastAsia="Calibri"/>
          <w:sz w:val="28"/>
          <w:szCs w:val="28"/>
        </w:rPr>
        <w:t>Обязательные требования, требования, установленные муниципальными правовыми актами, оценка соблюдения которых является пре</w:t>
      </w:r>
      <w:r w:rsidR="00672B6B">
        <w:rPr>
          <w:rFonts w:eastAsia="Calibri"/>
          <w:sz w:val="28"/>
          <w:szCs w:val="28"/>
        </w:rPr>
        <w:t>дметом муниципального контроля</w:t>
      </w:r>
      <w:r w:rsidRPr="00A56BC5">
        <w:rPr>
          <w:rFonts w:eastAsia="Calibri"/>
          <w:sz w:val="28"/>
          <w:szCs w:val="28"/>
        </w:rPr>
        <w:t>, закреплены в следующих правовых актах:</w:t>
      </w:r>
    </w:p>
    <w:p w:rsidR="00A56BC5" w:rsidRPr="00A56BC5" w:rsidRDefault="00A56BC5" w:rsidP="00672B6B">
      <w:pPr>
        <w:autoSpaceDE w:val="0"/>
        <w:autoSpaceDN w:val="0"/>
        <w:adjustRightInd w:val="0"/>
        <w:ind w:firstLine="560"/>
        <w:jc w:val="both"/>
        <w:rPr>
          <w:rFonts w:eastAsia="Calibri"/>
          <w:sz w:val="28"/>
          <w:szCs w:val="28"/>
        </w:rPr>
      </w:pPr>
      <w:r w:rsidRPr="00A56BC5">
        <w:rPr>
          <w:rFonts w:eastAsia="Calibri"/>
          <w:sz w:val="28"/>
          <w:szCs w:val="28"/>
        </w:rPr>
        <w:t>- Закон Ханты-Мансийского автономного округа – Югры от 11 июня 2010 года № 102-оз «Об административных правонарушениях»;</w:t>
      </w:r>
    </w:p>
    <w:p w:rsidR="00A56BC5" w:rsidRPr="00A56BC5" w:rsidRDefault="00A56BC5" w:rsidP="00672B6B">
      <w:pPr>
        <w:autoSpaceDE w:val="0"/>
        <w:autoSpaceDN w:val="0"/>
        <w:adjustRightInd w:val="0"/>
        <w:ind w:firstLine="560"/>
        <w:jc w:val="both"/>
        <w:rPr>
          <w:rFonts w:eastAsia="Calibri"/>
          <w:sz w:val="28"/>
          <w:szCs w:val="28"/>
        </w:rPr>
      </w:pPr>
      <w:r w:rsidRPr="00A56BC5">
        <w:rPr>
          <w:rFonts w:eastAsia="Calibri"/>
          <w:sz w:val="28"/>
          <w:szCs w:val="28"/>
        </w:rPr>
        <w:t>- решение Совета депутатов городского поселения Березово от 26 июля 2018 года  № 145  «Об утверждении Правил благоустройства территории городского поселения Берёзово».</w:t>
      </w:r>
    </w:p>
    <w:p w:rsidR="00A56BC5" w:rsidRDefault="00A56BC5" w:rsidP="00A56BC5">
      <w:pPr>
        <w:autoSpaceDE w:val="0"/>
        <w:autoSpaceDN w:val="0"/>
        <w:adjustRightInd w:val="0"/>
        <w:ind w:firstLine="560"/>
        <w:jc w:val="both"/>
        <w:rPr>
          <w:rFonts w:eastAsia="Calibri"/>
          <w:sz w:val="28"/>
          <w:szCs w:val="28"/>
        </w:rPr>
      </w:pPr>
      <w:r>
        <w:rPr>
          <w:rFonts w:eastAsia="Calibri"/>
          <w:sz w:val="28"/>
          <w:szCs w:val="28"/>
        </w:rPr>
        <w:t>По состоянию на 01.10.2021</w:t>
      </w:r>
      <w:r w:rsidRPr="00A56BC5">
        <w:rPr>
          <w:rFonts w:eastAsia="Calibri"/>
          <w:sz w:val="28"/>
          <w:szCs w:val="28"/>
        </w:rPr>
        <w:t xml:space="preserve"> года количество подконтрольных субъектов </w:t>
      </w:r>
      <w:r w:rsidR="00E8084C" w:rsidRPr="00A56BC5">
        <w:rPr>
          <w:rFonts w:eastAsia="Calibri"/>
          <w:sz w:val="28"/>
          <w:szCs w:val="28"/>
        </w:rPr>
        <w:t>юридически</w:t>
      </w:r>
      <w:r w:rsidR="00E8084C">
        <w:rPr>
          <w:rFonts w:eastAsia="Calibri"/>
          <w:sz w:val="28"/>
          <w:szCs w:val="28"/>
        </w:rPr>
        <w:t>х</w:t>
      </w:r>
      <w:r w:rsidR="00E8084C" w:rsidRPr="00A56BC5">
        <w:rPr>
          <w:rFonts w:eastAsia="Calibri"/>
          <w:sz w:val="28"/>
          <w:szCs w:val="28"/>
        </w:rPr>
        <w:t xml:space="preserve"> лиц</w:t>
      </w:r>
      <w:r w:rsidR="00E8084C">
        <w:rPr>
          <w:rFonts w:eastAsia="Calibri"/>
          <w:sz w:val="28"/>
          <w:szCs w:val="28"/>
        </w:rPr>
        <w:t xml:space="preserve"> и индивидуальных</w:t>
      </w:r>
      <w:r w:rsidR="00E8084C" w:rsidRPr="00A56BC5">
        <w:rPr>
          <w:rFonts w:eastAsia="Calibri"/>
          <w:sz w:val="28"/>
          <w:szCs w:val="28"/>
        </w:rPr>
        <w:t xml:space="preserve"> предпринимател</w:t>
      </w:r>
      <w:r w:rsidR="00E8084C">
        <w:rPr>
          <w:rFonts w:eastAsia="Calibri"/>
          <w:sz w:val="28"/>
          <w:szCs w:val="28"/>
        </w:rPr>
        <w:t>ей</w:t>
      </w:r>
      <w:r w:rsidR="00E8084C" w:rsidRPr="00A56BC5">
        <w:rPr>
          <w:rFonts w:eastAsia="Calibri"/>
          <w:sz w:val="28"/>
          <w:szCs w:val="28"/>
        </w:rPr>
        <w:t xml:space="preserve"> </w:t>
      </w:r>
      <w:r w:rsidRPr="00A56BC5">
        <w:rPr>
          <w:rFonts w:eastAsia="Calibri"/>
          <w:sz w:val="28"/>
          <w:szCs w:val="28"/>
        </w:rPr>
        <w:t>по муниципальному контролю</w:t>
      </w:r>
      <w:r w:rsidR="00672B6B" w:rsidRPr="00672B6B">
        <w:rPr>
          <w:sz w:val="28"/>
          <w:szCs w:val="28"/>
        </w:rPr>
        <w:t xml:space="preserve"> </w:t>
      </w:r>
      <w:r w:rsidRPr="00A56BC5">
        <w:rPr>
          <w:rFonts w:eastAsia="Calibri"/>
          <w:sz w:val="28"/>
          <w:szCs w:val="28"/>
        </w:rPr>
        <w:t xml:space="preserve">составляет </w:t>
      </w:r>
      <w:r w:rsidRPr="00F94B9C">
        <w:rPr>
          <w:rFonts w:eastAsia="Calibri"/>
          <w:sz w:val="28"/>
          <w:szCs w:val="28"/>
        </w:rPr>
        <w:t>67</w:t>
      </w:r>
      <w:r w:rsidRPr="00A56BC5">
        <w:rPr>
          <w:rFonts w:eastAsia="Calibri"/>
          <w:sz w:val="28"/>
          <w:szCs w:val="28"/>
        </w:rPr>
        <w:t xml:space="preserve"> субъектов.</w:t>
      </w:r>
    </w:p>
    <w:p w:rsidR="0015524E" w:rsidRDefault="00A10EF7" w:rsidP="0015524E">
      <w:pPr>
        <w:autoSpaceDE w:val="0"/>
        <w:autoSpaceDN w:val="0"/>
        <w:adjustRightInd w:val="0"/>
        <w:ind w:firstLine="560"/>
        <w:jc w:val="both"/>
        <w:rPr>
          <w:rFonts w:eastAsiaTheme="minorEastAsia"/>
          <w:sz w:val="28"/>
          <w:szCs w:val="28"/>
        </w:rPr>
      </w:pPr>
      <w:r w:rsidRPr="00A10EF7">
        <w:rPr>
          <w:rFonts w:eastAsia="Calibri"/>
          <w:sz w:val="28"/>
          <w:szCs w:val="28"/>
        </w:rPr>
        <w:t xml:space="preserve"> </w:t>
      </w:r>
      <w:r w:rsidR="00A56BC5" w:rsidRPr="00A56BC5">
        <w:rPr>
          <w:rFonts w:eastAsiaTheme="minorEastAsia"/>
          <w:sz w:val="28"/>
          <w:szCs w:val="28"/>
        </w:rPr>
        <w:t xml:space="preserve">Мероприятия по муниципальному контролю в 2021 году осуществлялись в </w:t>
      </w:r>
      <w:r w:rsidR="0015524E">
        <w:rPr>
          <w:rFonts w:eastAsiaTheme="minorEastAsia"/>
          <w:sz w:val="28"/>
          <w:szCs w:val="28"/>
        </w:rPr>
        <w:t xml:space="preserve">форме плановых проверок </w:t>
      </w:r>
      <w:r w:rsidR="00E8084C" w:rsidRPr="00E8084C">
        <w:rPr>
          <w:rFonts w:eastAsiaTheme="minorEastAsia"/>
          <w:sz w:val="28"/>
          <w:szCs w:val="28"/>
        </w:rPr>
        <w:t>юридически</w:t>
      </w:r>
      <w:r w:rsidR="00E8084C">
        <w:rPr>
          <w:rFonts w:eastAsiaTheme="minorEastAsia"/>
          <w:sz w:val="28"/>
          <w:szCs w:val="28"/>
        </w:rPr>
        <w:t>х</w:t>
      </w:r>
      <w:r w:rsidR="00E8084C" w:rsidRPr="00E8084C">
        <w:rPr>
          <w:rFonts w:eastAsiaTheme="minorEastAsia"/>
          <w:sz w:val="28"/>
          <w:szCs w:val="28"/>
        </w:rPr>
        <w:t xml:space="preserve"> лиц и индивидуальны</w:t>
      </w:r>
      <w:r w:rsidR="00E8084C">
        <w:rPr>
          <w:rFonts w:eastAsiaTheme="minorEastAsia"/>
          <w:sz w:val="28"/>
          <w:szCs w:val="28"/>
        </w:rPr>
        <w:t>х</w:t>
      </w:r>
      <w:r w:rsidR="00E8084C" w:rsidRPr="00E8084C">
        <w:rPr>
          <w:rFonts w:eastAsiaTheme="minorEastAsia"/>
          <w:sz w:val="28"/>
          <w:szCs w:val="28"/>
        </w:rPr>
        <w:t xml:space="preserve"> предпринимател</w:t>
      </w:r>
      <w:r w:rsidR="00E8084C">
        <w:rPr>
          <w:rFonts w:eastAsiaTheme="minorEastAsia"/>
          <w:sz w:val="28"/>
          <w:szCs w:val="28"/>
        </w:rPr>
        <w:t>ей</w:t>
      </w:r>
      <w:r w:rsidR="0015524E">
        <w:rPr>
          <w:rFonts w:eastAsiaTheme="minorEastAsia"/>
          <w:sz w:val="28"/>
          <w:szCs w:val="28"/>
        </w:rPr>
        <w:t>.</w:t>
      </w:r>
      <w:r w:rsidR="0015524E" w:rsidRPr="0015524E">
        <w:t xml:space="preserve"> </w:t>
      </w:r>
      <w:r w:rsidR="0015524E">
        <w:rPr>
          <w:rFonts w:eastAsiaTheme="minorEastAsia"/>
          <w:sz w:val="28"/>
          <w:szCs w:val="28"/>
        </w:rPr>
        <w:t xml:space="preserve">Плановые проверки осуществлялись в </w:t>
      </w:r>
      <w:r w:rsidR="00A56BC5" w:rsidRPr="00A56BC5">
        <w:rPr>
          <w:rFonts w:eastAsiaTheme="minorEastAsia"/>
          <w:sz w:val="28"/>
          <w:szCs w:val="28"/>
        </w:rPr>
        <w:t>соответствии с план</w:t>
      </w:r>
      <w:r w:rsidR="00672B6B">
        <w:rPr>
          <w:rFonts w:eastAsiaTheme="minorEastAsia"/>
          <w:sz w:val="28"/>
          <w:szCs w:val="28"/>
        </w:rPr>
        <w:t>ом, утвержденным</w:t>
      </w:r>
      <w:r w:rsidR="00A56BC5" w:rsidRPr="00A56BC5">
        <w:rPr>
          <w:rFonts w:eastAsiaTheme="minorEastAsia"/>
          <w:sz w:val="28"/>
          <w:szCs w:val="28"/>
        </w:rPr>
        <w:t xml:space="preserve"> постановлени</w:t>
      </w:r>
      <w:r w:rsidR="00672B6B">
        <w:rPr>
          <w:rFonts w:eastAsiaTheme="minorEastAsia"/>
          <w:sz w:val="28"/>
          <w:szCs w:val="28"/>
        </w:rPr>
        <w:t>ем</w:t>
      </w:r>
      <w:r w:rsidR="00A56BC5" w:rsidRPr="00A56BC5">
        <w:rPr>
          <w:rFonts w:eastAsiaTheme="minorEastAsia"/>
          <w:sz w:val="28"/>
          <w:szCs w:val="28"/>
        </w:rPr>
        <w:t xml:space="preserve"> администрации Березовского района от 20.10.2020 № 1022 «Об утверждении ежегодного плана проведения плановых проверок юридических лиц и индивидуальных предпринимателей на 2021 год»</w:t>
      </w:r>
      <w:r w:rsidR="003F45A7">
        <w:rPr>
          <w:rFonts w:eastAsiaTheme="minorEastAsia"/>
          <w:sz w:val="28"/>
          <w:szCs w:val="28"/>
        </w:rPr>
        <w:t>.</w:t>
      </w:r>
      <w:r w:rsidR="00672B6B">
        <w:rPr>
          <w:rFonts w:eastAsiaTheme="minorEastAsia"/>
          <w:sz w:val="28"/>
          <w:szCs w:val="28"/>
        </w:rPr>
        <w:t xml:space="preserve"> </w:t>
      </w:r>
    </w:p>
    <w:p w:rsidR="003F45A7" w:rsidRDefault="003F45A7" w:rsidP="0015524E">
      <w:pPr>
        <w:autoSpaceDE w:val="0"/>
        <w:autoSpaceDN w:val="0"/>
        <w:adjustRightInd w:val="0"/>
        <w:ind w:firstLine="560"/>
        <w:jc w:val="both"/>
        <w:rPr>
          <w:rFonts w:eastAsiaTheme="minorEastAsia"/>
          <w:sz w:val="28"/>
          <w:szCs w:val="28"/>
        </w:rPr>
      </w:pPr>
      <w:r w:rsidRPr="003F45A7">
        <w:rPr>
          <w:rFonts w:eastAsiaTheme="minorEastAsia"/>
          <w:sz w:val="28"/>
          <w:szCs w:val="28"/>
        </w:rPr>
        <w:t xml:space="preserve">В рамках осуществления муниципального контроля за период с января по октябрь 2021 года проведены </w:t>
      </w:r>
      <w:r>
        <w:rPr>
          <w:rFonts w:eastAsiaTheme="minorEastAsia"/>
          <w:sz w:val="28"/>
          <w:szCs w:val="28"/>
        </w:rPr>
        <w:t>шесть</w:t>
      </w:r>
      <w:r w:rsidRPr="003F45A7">
        <w:rPr>
          <w:rFonts w:eastAsiaTheme="minorEastAsia"/>
          <w:sz w:val="28"/>
          <w:szCs w:val="28"/>
        </w:rPr>
        <w:t xml:space="preserve"> планов</w:t>
      </w:r>
      <w:r>
        <w:rPr>
          <w:rFonts w:eastAsiaTheme="minorEastAsia"/>
          <w:sz w:val="28"/>
          <w:szCs w:val="28"/>
        </w:rPr>
        <w:t>ых</w:t>
      </w:r>
      <w:r w:rsidRPr="003F45A7">
        <w:rPr>
          <w:rFonts w:eastAsiaTheme="minorEastAsia"/>
          <w:sz w:val="28"/>
          <w:szCs w:val="28"/>
        </w:rPr>
        <w:t xml:space="preserve"> выездн</w:t>
      </w:r>
      <w:r>
        <w:rPr>
          <w:rFonts w:eastAsiaTheme="minorEastAsia"/>
          <w:sz w:val="28"/>
          <w:szCs w:val="28"/>
        </w:rPr>
        <w:t>ых</w:t>
      </w:r>
      <w:r w:rsidRPr="003F45A7">
        <w:rPr>
          <w:rFonts w:eastAsiaTheme="minorEastAsia"/>
          <w:sz w:val="28"/>
          <w:szCs w:val="28"/>
        </w:rPr>
        <w:t xml:space="preserve"> и документарны</w:t>
      </w:r>
      <w:r>
        <w:rPr>
          <w:rFonts w:eastAsiaTheme="minorEastAsia"/>
          <w:sz w:val="28"/>
          <w:szCs w:val="28"/>
        </w:rPr>
        <w:t>х</w:t>
      </w:r>
      <w:r w:rsidRPr="003F45A7">
        <w:rPr>
          <w:rFonts w:eastAsiaTheme="minorEastAsia"/>
          <w:sz w:val="28"/>
          <w:szCs w:val="28"/>
        </w:rPr>
        <w:t xml:space="preserve"> провер</w:t>
      </w:r>
      <w:r>
        <w:rPr>
          <w:rFonts w:eastAsiaTheme="minorEastAsia"/>
          <w:sz w:val="28"/>
          <w:szCs w:val="28"/>
        </w:rPr>
        <w:t>ок</w:t>
      </w:r>
      <w:r w:rsidRPr="003F45A7">
        <w:rPr>
          <w:rFonts w:eastAsiaTheme="minorEastAsia"/>
          <w:sz w:val="28"/>
          <w:szCs w:val="28"/>
        </w:rPr>
        <w:t xml:space="preserve"> в отношении юридических лиц</w:t>
      </w:r>
      <w:r w:rsidR="0015524E">
        <w:rPr>
          <w:rFonts w:eastAsiaTheme="minorEastAsia"/>
          <w:sz w:val="28"/>
          <w:szCs w:val="28"/>
        </w:rPr>
        <w:t xml:space="preserve">, по итогам контрольных мероприятий </w:t>
      </w:r>
      <w:r w:rsidRPr="003F45A7">
        <w:rPr>
          <w:rFonts w:eastAsiaTheme="minorEastAsia"/>
          <w:sz w:val="28"/>
          <w:szCs w:val="28"/>
        </w:rPr>
        <w:t xml:space="preserve">нарушения </w:t>
      </w:r>
      <w:r>
        <w:rPr>
          <w:rFonts w:eastAsiaTheme="minorEastAsia"/>
          <w:sz w:val="28"/>
          <w:szCs w:val="28"/>
        </w:rPr>
        <w:t xml:space="preserve">не выявлены. </w:t>
      </w:r>
    </w:p>
    <w:p w:rsidR="003F45A7" w:rsidRDefault="003F45A7" w:rsidP="003F45A7">
      <w:pPr>
        <w:autoSpaceDE w:val="0"/>
        <w:autoSpaceDN w:val="0"/>
        <w:adjustRightInd w:val="0"/>
        <w:ind w:firstLine="560"/>
        <w:jc w:val="both"/>
        <w:rPr>
          <w:rFonts w:eastAsiaTheme="minorEastAsia"/>
          <w:sz w:val="28"/>
          <w:szCs w:val="28"/>
        </w:rPr>
      </w:pPr>
      <w:r w:rsidRPr="003F45A7">
        <w:rPr>
          <w:rFonts w:eastAsiaTheme="minorEastAsia"/>
          <w:sz w:val="28"/>
          <w:szCs w:val="28"/>
        </w:rPr>
        <w:t>В  соответствии с постановлением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2021 году по муниципально</w:t>
      </w:r>
      <w:r>
        <w:rPr>
          <w:rFonts w:eastAsiaTheme="minorEastAsia"/>
          <w:sz w:val="28"/>
          <w:szCs w:val="28"/>
        </w:rPr>
        <w:t>му</w:t>
      </w:r>
      <w:r w:rsidRPr="003F45A7">
        <w:rPr>
          <w:rFonts w:eastAsiaTheme="minorEastAsia"/>
          <w:sz w:val="28"/>
          <w:szCs w:val="28"/>
        </w:rPr>
        <w:t xml:space="preserve"> контрол</w:t>
      </w:r>
      <w:r>
        <w:rPr>
          <w:rFonts w:eastAsiaTheme="minorEastAsia"/>
          <w:sz w:val="28"/>
          <w:szCs w:val="28"/>
        </w:rPr>
        <w:t>ю</w:t>
      </w:r>
      <w:r w:rsidRPr="003F45A7">
        <w:rPr>
          <w:rFonts w:eastAsiaTheme="minorEastAsia"/>
          <w:sz w:val="28"/>
          <w:szCs w:val="28"/>
        </w:rPr>
        <w:t xml:space="preserve"> не проводились плановые проверки в отношении юридических </w:t>
      </w:r>
      <w:r w:rsidRPr="003F45A7">
        <w:rPr>
          <w:rFonts w:eastAsiaTheme="minorEastAsia"/>
          <w:sz w:val="28"/>
          <w:szCs w:val="28"/>
        </w:rPr>
        <w:lastRenderedPageBreak/>
        <w:t>лиц, индивидуальных предпринимателей, отнесенных в соответствии с положениями статьи  4 Федерального закона  от 24.07.2007  № 209-ФЗ «О развитии малого и среднего предпринимательства в Российской Федерации» к субъектам малого предпринимательства.</w:t>
      </w:r>
    </w:p>
    <w:p w:rsidR="00212454" w:rsidRPr="00052136" w:rsidRDefault="00212454" w:rsidP="003F45A7">
      <w:pPr>
        <w:autoSpaceDE w:val="0"/>
        <w:autoSpaceDN w:val="0"/>
        <w:adjustRightInd w:val="0"/>
        <w:ind w:firstLine="560"/>
        <w:jc w:val="both"/>
        <w:rPr>
          <w:sz w:val="28"/>
          <w:szCs w:val="28"/>
        </w:rPr>
      </w:pPr>
      <w:r w:rsidRPr="00052136">
        <w:rPr>
          <w:sz w:val="28"/>
          <w:szCs w:val="28"/>
        </w:rPr>
        <w:t xml:space="preserve">Муниципальный контроль </w:t>
      </w:r>
      <w:r w:rsidR="007C1E89" w:rsidRPr="00052136">
        <w:rPr>
          <w:sz w:val="28"/>
          <w:szCs w:val="28"/>
        </w:rPr>
        <w:t xml:space="preserve">по соблюдению </w:t>
      </w:r>
      <w:r w:rsidRPr="00052136">
        <w:rPr>
          <w:sz w:val="28"/>
          <w:szCs w:val="28"/>
        </w:rPr>
        <w:t>граждан</w:t>
      </w:r>
      <w:r w:rsidR="007C1E89" w:rsidRPr="00052136">
        <w:rPr>
          <w:sz w:val="28"/>
          <w:szCs w:val="28"/>
        </w:rPr>
        <w:t>ами обязательных требований установленных</w:t>
      </w:r>
      <w:r w:rsidRPr="00052136">
        <w:rPr>
          <w:sz w:val="28"/>
          <w:szCs w:val="28"/>
        </w:rPr>
        <w:t xml:space="preserve"> </w:t>
      </w:r>
      <w:r w:rsidR="007C1E89" w:rsidRPr="00052136">
        <w:rPr>
          <w:sz w:val="28"/>
          <w:szCs w:val="28"/>
        </w:rPr>
        <w:t xml:space="preserve">правилами благоустройства территории городского поселения Березово </w:t>
      </w:r>
      <w:r w:rsidRPr="00052136">
        <w:rPr>
          <w:sz w:val="28"/>
          <w:szCs w:val="28"/>
        </w:rPr>
        <w:t>в 2021 году осуществлялся посредством проведения плановых (рейдовых) осмотров территории городского поседения Березово. За период с января по октябрь  2021 года проведено 108 плановых (рейдовых) осмотров</w:t>
      </w:r>
      <w:r w:rsidR="007C1E89" w:rsidRPr="00052136">
        <w:rPr>
          <w:sz w:val="28"/>
          <w:szCs w:val="28"/>
        </w:rPr>
        <w:t xml:space="preserve">, </w:t>
      </w:r>
      <w:r w:rsidR="00AD36A1" w:rsidRPr="00052136">
        <w:rPr>
          <w:sz w:val="28"/>
          <w:szCs w:val="28"/>
        </w:rPr>
        <w:t>в</w:t>
      </w:r>
      <w:r w:rsidRPr="00052136">
        <w:rPr>
          <w:sz w:val="28"/>
          <w:szCs w:val="28"/>
        </w:rPr>
        <w:t xml:space="preserve"> результат</w:t>
      </w:r>
      <w:r w:rsidR="00AD36A1" w:rsidRPr="00052136">
        <w:rPr>
          <w:sz w:val="28"/>
          <w:szCs w:val="28"/>
        </w:rPr>
        <w:t>е</w:t>
      </w:r>
      <w:r w:rsidRPr="00052136">
        <w:rPr>
          <w:sz w:val="28"/>
          <w:szCs w:val="28"/>
        </w:rPr>
        <w:t xml:space="preserve"> выявлено 134 нарушения обязательных требований установленных  правилами благоустройства территории городского поселения Березово, допущенны</w:t>
      </w:r>
      <w:r w:rsidR="007C1E89" w:rsidRPr="00052136">
        <w:rPr>
          <w:sz w:val="28"/>
          <w:szCs w:val="28"/>
        </w:rPr>
        <w:t>х</w:t>
      </w:r>
      <w:r w:rsidRPr="00052136">
        <w:rPr>
          <w:sz w:val="28"/>
          <w:szCs w:val="28"/>
        </w:rPr>
        <w:t xml:space="preserve"> гражданами.  </w:t>
      </w:r>
    </w:p>
    <w:p w:rsidR="003F45A7" w:rsidRPr="003F45A7" w:rsidRDefault="003F45A7" w:rsidP="003F45A7">
      <w:pPr>
        <w:autoSpaceDE w:val="0"/>
        <w:autoSpaceDN w:val="0"/>
        <w:adjustRightInd w:val="0"/>
        <w:ind w:firstLine="560"/>
        <w:jc w:val="both"/>
        <w:rPr>
          <w:rFonts w:eastAsiaTheme="minorEastAsia"/>
          <w:sz w:val="28"/>
          <w:szCs w:val="28"/>
        </w:rPr>
      </w:pPr>
      <w:r w:rsidRPr="003F45A7">
        <w:rPr>
          <w:rFonts w:eastAsiaTheme="minorEastAsia"/>
          <w:sz w:val="28"/>
          <w:szCs w:val="28"/>
        </w:rPr>
        <w:t>По</w:t>
      </w:r>
      <w:r w:rsidR="00E51FC5">
        <w:rPr>
          <w:rFonts w:eastAsiaTheme="minorEastAsia"/>
          <w:sz w:val="28"/>
          <w:szCs w:val="28"/>
        </w:rPr>
        <w:t xml:space="preserve"> результатам осуществления </w:t>
      </w:r>
      <w:r w:rsidRPr="003F45A7">
        <w:rPr>
          <w:rFonts w:eastAsiaTheme="minorEastAsia"/>
          <w:sz w:val="28"/>
          <w:szCs w:val="28"/>
        </w:rPr>
        <w:t xml:space="preserve">муниципального контроля за  период  с  января по октябрь 2021 года не зафиксированы случаи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ситуации природного и техногенного характера. Риски причинения вреда охраняемым законом ценностям отсутствуют.   </w:t>
      </w:r>
    </w:p>
    <w:p w:rsidR="004975BD" w:rsidRDefault="00451D38" w:rsidP="00185673">
      <w:pPr>
        <w:pStyle w:val="a3"/>
        <w:numPr>
          <w:ilvl w:val="1"/>
          <w:numId w:val="10"/>
        </w:numPr>
        <w:ind w:left="0" w:right="141" w:firstLine="698"/>
        <w:jc w:val="both"/>
        <w:rPr>
          <w:sz w:val="28"/>
          <w:szCs w:val="28"/>
        </w:rPr>
      </w:pPr>
      <w:r>
        <w:rPr>
          <w:b/>
          <w:sz w:val="28"/>
          <w:szCs w:val="28"/>
        </w:rPr>
        <w:t>Т</w:t>
      </w:r>
      <w:r w:rsidRPr="00973871">
        <w:rPr>
          <w:b/>
          <w:sz w:val="28"/>
          <w:szCs w:val="28"/>
        </w:rPr>
        <w:t>екущ</w:t>
      </w:r>
      <w:r>
        <w:rPr>
          <w:b/>
          <w:sz w:val="28"/>
          <w:szCs w:val="28"/>
        </w:rPr>
        <w:t>ий</w:t>
      </w:r>
      <w:r w:rsidRPr="00973871">
        <w:rPr>
          <w:b/>
          <w:sz w:val="28"/>
          <w:szCs w:val="28"/>
        </w:rPr>
        <w:t xml:space="preserve"> урове</w:t>
      </w:r>
      <w:r>
        <w:rPr>
          <w:b/>
          <w:sz w:val="28"/>
          <w:szCs w:val="28"/>
        </w:rPr>
        <w:t>нь</w:t>
      </w:r>
      <w:r w:rsidRPr="00973871">
        <w:rPr>
          <w:b/>
          <w:sz w:val="28"/>
          <w:szCs w:val="28"/>
        </w:rPr>
        <w:t xml:space="preserve"> развития профилактической деятельности контрольного органа, характеристика проблем, на решение которых направлена программа</w:t>
      </w:r>
      <w:r>
        <w:rPr>
          <w:b/>
          <w:sz w:val="28"/>
          <w:szCs w:val="28"/>
        </w:rPr>
        <w:t>.</w:t>
      </w:r>
      <w:r>
        <w:rPr>
          <w:sz w:val="28"/>
          <w:szCs w:val="28"/>
        </w:rPr>
        <w:t xml:space="preserve"> </w:t>
      </w:r>
    </w:p>
    <w:p w:rsidR="00451D38" w:rsidRDefault="00EC5525" w:rsidP="00EC5525">
      <w:pPr>
        <w:pStyle w:val="a3"/>
        <w:ind w:left="0" w:right="141" w:firstLine="709"/>
        <w:jc w:val="both"/>
        <w:rPr>
          <w:sz w:val="28"/>
          <w:szCs w:val="28"/>
        </w:rPr>
      </w:pPr>
      <w:r w:rsidRPr="00EC5525">
        <w:rPr>
          <w:sz w:val="28"/>
          <w:szCs w:val="28"/>
        </w:rPr>
        <w:t>Во исполнение статьи 8.2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постановления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постановлением администрации Березовского района от 14.12.2020 № 1213 утверждена Программа  мероприятий, направленных на профилактику нарушений обязательных требований, требований, установленных муниципальными правовыми актами,  при осуществлении муниципального контроля, на 2021 год</w:t>
      </w:r>
      <w:r w:rsidR="00451D38">
        <w:rPr>
          <w:sz w:val="28"/>
          <w:szCs w:val="28"/>
        </w:rPr>
        <w:t xml:space="preserve"> (далее – Программа профилактики на 2021 год)</w:t>
      </w:r>
      <w:r w:rsidRPr="00EC5525">
        <w:rPr>
          <w:sz w:val="28"/>
          <w:szCs w:val="28"/>
        </w:rPr>
        <w:t>.</w:t>
      </w:r>
      <w:r w:rsidR="00451D38">
        <w:rPr>
          <w:sz w:val="28"/>
          <w:szCs w:val="28"/>
        </w:rPr>
        <w:t xml:space="preserve"> </w:t>
      </w:r>
    </w:p>
    <w:p w:rsidR="00E51FC5" w:rsidRDefault="00451D38" w:rsidP="00E51FC5">
      <w:pPr>
        <w:pStyle w:val="a3"/>
        <w:ind w:left="0" w:right="141" w:firstLine="709"/>
        <w:jc w:val="both"/>
        <w:rPr>
          <w:sz w:val="28"/>
          <w:szCs w:val="28"/>
        </w:rPr>
      </w:pPr>
      <w:r w:rsidRPr="006E23D8">
        <w:rPr>
          <w:sz w:val="28"/>
          <w:szCs w:val="28"/>
        </w:rPr>
        <w:t>В</w:t>
      </w:r>
      <w:r>
        <w:rPr>
          <w:sz w:val="28"/>
          <w:szCs w:val="28"/>
        </w:rPr>
        <w:t xml:space="preserve"> соответствии с утвержденной Программой профилактики на 2021 года </w:t>
      </w:r>
      <w:r w:rsidR="00E51FC5">
        <w:rPr>
          <w:rFonts w:eastAsia="Calibri"/>
          <w:color w:val="000000"/>
          <w:sz w:val="28"/>
          <w:szCs w:val="28"/>
          <w:lang w:eastAsia="en-US"/>
        </w:rPr>
        <w:t>отделом архитектуры и градостроительства</w:t>
      </w:r>
      <w:r w:rsidRPr="00FC7EF9">
        <w:rPr>
          <w:rFonts w:eastAsia="Calibri"/>
          <w:color w:val="000000"/>
          <w:sz w:val="28"/>
          <w:szCs w:val="28"/>
          <w:lang w:eastAsia="en-US"/>
        </w:rPr>
        <w:t xml:space="preserve"> администрации Березовского района</w:t>
      </w:r>
      <w:r>
        <w:rPr>
          <w:rFonts w:eastAsia="Calibri"/>
          <w:color w:val="000000"/>
          <w:sz w:val="28"/>
          <w:szCs w:val="28"/>
          <w:lang w:eastAsia="en-US"/>
        </w:rPr>
        <w:t xml:space="preserve"> осуществлялись мероприятия по профилактике правонарушений </w:t>
      </w:r>
      <w:r w:rsidRPr="00EC5525">
        <w:rPr>
          <w:sz w:val="28"/>
          <w:szCs w:val="28"/>
        </w:rPr>
        <w:t xml:space="preserve">обязательных требований, требований, установленных </w:t>
      </w:r>
      <w:r w:rsidRPr="00EC5525">
        <w:rPr>
          <w:sz w:val="28"/>
          <w:szCs w:val="28"/>
        </w:rPr>
        <w:lastRenderedPageBreak/>
        <w:t xml:space="preserve">муниципальными правовыми актами,  при осуществлении </w:t>
      </w:r>
      <w:r w:rsidR="00E51FC5" w:rsidRPr="00E51FC5">
        <w:rPr>
          <w:sz w:val="28"/>
          <w:szCs w:val="28"/>
        </w:rPr>
        <w:t>муниципального контроля</w:t>
      </w:r>
      <w:r w:rsidR="00E51FC5">
        <w:rPr>
          <w:sz w:val="28"/>
          <w:szCs w:val="28"/>
        </w:rPr>
        <w:t>.</w:t>
      </w:r>
    </w:p>
    <w:p w:rsidR="00E51FC5" w:rsidRPr="00E51FC5" w:rsidRDefault="00E51FC5" w:rsidP="00E51FC5">
      <w:pPr>
        <w:pStyle w:val="a3"/>
        <w:ind w:left="0" w:right="141" w:firstLine="709"/>
        <w:jc w:val="both"/>
        <w:rPr>
          <w:rFonts w:eastAsia="Calibri"/>
          <w:sz w:val="28"/>
          <w:szCs w:val="28"/>
        </w:rPr>
      </w:pPr>
      <w:r w:rsidRPr="00E51FC5">
        <w:rPr>
          <w:rFonts w:eastAsia="Calibri"/>
          <w:sz w:val="28"/>
          <w:szCs w:val="28"/>
        </w:rPr>
        <w:t>С целью  профилактики нарушений обязательных требований, требований, установленных муниципальными правовыми актами, при осуществлении муниципального контроля, на официальном сайте органов местного самоуправления Березовского района размещены:</w:t>
      </w:r>
    </w:p>
    <w:p w:rsidR="00E51FC5" w:rsidRPr="00E51FC5" w:rsidRDefault="00E51FC5" w:rsidP="00E51FC5">
      <w:pPr>
        <w:autoSpaceDE w:val="0"/>
        <w:autoSpaceDN w:val="0"/>
        <w:adjustRightInd w:val="0"/>
        <w:ind w:firstLine="560"/>
        <w:jc w:val="both"/>
        <w:rPr>
          <w:rFonts w:eastAsia="Calibri"/>
          <w:sz w:val="28"/>
          <w:szCs w:val="28"/>
        </w:rPr>
      </w:pPr>
      <w:r w:rsidRPr="00E51FC5">
        <w:rPr>
          <w:rFonts w:eastAsia="Calibri"/>
          <w:sz w:val="28"/>
          <w:szCs w:val="28"/>
        </w:rPr>
        <w:t>- перечень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за соблюдением правил благоустройства на территории городского поселения Березово;</w:t>
      </w:r>
    </w:p>
    <w:p w:rsidR="00E51FC5" w:rsidRPr="00E51FC5" w:rsidRDefault="00E51FC5" w:rsidP="00E51FC5">
      <w:pPr>
        <w:autoSpaceDE w:val="0"/>
        <w:autoSpaceDN w:val="0"/>
        <w:adjustRightInd w:val="0"/>
        <w:ind w:firstLine="560"/>
        <w:jc w:val="both"/>
        <w:rPr>
          <w:rFonts w:eastAsia="Calibri"/>
          <w:sz w:val="28"/>
          <w:szCs w:val="28"/>
        </w:rPr>
      </w:pPr>
      <w:r w:rsidRPr="00E51FC5">
        <w:rPr>
          <w:rFonts w:eastAsia="Calibri"/>
          <w:sz w:val="28"/>
          <w:szCs w:val="28"/>
        </w:rPr>
        <w:t>- порядок организации и осуществления муниципального контроля за соблюдением Правил благоустройства территории городского поселения Березово;</w:t>
      </w:r>
    </w:p>
    <w:p w:rsidR="00E51FC5" w:rsidRPr="00E51FC5" w:rsidRDefault="00E51FC5" w:rsidP="00E51FC5">
      <w:pPr>
        <w:autoSpaceDE w:val="0"/>
        <w:autoSpaceDN w:val="0"/>
        <w:adjustRightInd w:val="0"/>
        <w:ind w:firstLine="560"/>
        <w:jc w:val="both"/>
        <w:rPr>
          <w:rFonts w:eastAsia="Calibri"/>
          <w:sz w:val="28"/>
          <w:szCs w:val="28"/>
        </w:rPr>
      </w:pPr>
      <w:r w:rsidRPr="00E51FC5">
        <w:rPr>
          <w:rFonts w:eastAsia="Calibri"/>
          <w:sz w:val="28"/>
          <w:szCs w:val="28"/>
        </w:rPr>
        <w:t>- руководство по соблюдению обязательных требований,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городского поселения Березово;</w:t>
      </w:r>
    </w:p>
    <w:p w:rsidR="00E51FC5" w:rsidRPr="00E51FC5" w:rsidRDefault="00E51FC5" w:rsidP="00E51FC5">
      <w:pPr>
        <w:autoSpaceDE w:val="0"/>
        <w:autoSpaceDN w:val="0"/>
        <w:adjustRightInd w:val="0"/>
        <w:ind w:firstLine="560"/>
        <w:jc w:val="both"/>
        <w:rPr>
          <w:rFonts w:eastAsia="Calibri"/>
          <w:sz w:val="28"/>
          <w:szCs w:val="28"/>
        </w:rPr>
      </w:pPr>
      <w:r w:rsidRPr="00E51FC5">
        <w:rPr>
          <w:rFonts w:eastAsia="Calibri"/>
          <w:sz w:val="28"/>
          <w:szCs w:val="28"/>
        </w:rPr>
        <w:t>- порядок оформления и содержания плановых (рейдовых) заданий на проведение мероприятий по контролю без взаимодействия  с юридическими лицами, индивидуальными предпринимателями при осуществлении муниципального контроля за соблюдением правил благоустройства на территории городского поселения Березово  и оформления результатов таких мероприятий;</w:t>
      </w:r>
    </w:p>
    <w:p w:rsidR="00E51FC5" w:rsidRPr="00E51FC5" w:rsidRDefault="00E51FC5" w:rsidP="00E51FC5">
      <w:pPr>
        <w:autoSpaceDE w:val="0"/>
        <w:autoSpaceDN w:val="0"/>
        <w:adjustRightInd w:val="0"/>
        <w:ind w:firstLine="560"/>
        <w:jc w:val="both"/>
        <w:rPr>
          <w:rFonts w:eastAsia="Calibri"/>
          <w:sz w:val="28"/>
          <w:szCs w:val="28"/>
        </w:rPr>
      </w:pPr>
      <w:r w:rsidRPr="00E51FC5">
        <w:rPr>
          <w:rFonts w:eastAsia="Calibri"/>
          <w:sz w:val="28"/>
          <w:szCs w:val="28"/>
        </w:rPr>
        <w:t>- административный  регламент осуществления муниципального контроля за соблюдением правил благоустройства на территории городского поселения Березово.</w:t>
      </w:r>
    </w:p>
    <w:p w:rsidR="00EC5525" w:rsidRDefault="00EC5525" w:rsidP="00EC5525">
      <w:pPr>
        <w:pStyle w:val="a3"/>
        <w:ind w:left="0" w:right="141" w:firstLine="709"/>
        <w:jc w:val="both"/>
        <w:rPr>
          <w:sz w:val="28"/>
          <w:szCs w:val="28"/>
        </w:rPr>
      </w:pPr>
      <w:r w:rsidRPr="00EC5525">
        <w:rPr>
          <w:sz w:val="28"/>
          <w:szCs w:val="28"/>
        </w:rPr>
        <w:t xml:space="preserve">На постоянной основе проводится мониторинг Перечня нормативно правовых актов или их отдельных частей, содержащих обязательные требования, требования, установленные муниципальными правовыми актами, соблюдение которых оценивается при осуществлении </w:t>
      </w:r>
      <w:r w:rsidR="00E51FC5" w:rsidRPr="00E51FC5">
        <w:rPr>
          <w:sz w:val="28"/>
          <w:szCs w:val="28"/>
        </w:rPr>
        <w:t>муниципального контроля</w:t>
      </w:r>
      <w:r w:rsidRPr="00EC5525">
        <w:rPr>
          <w:sz w:val="28"/>
          <w:szCs w:val="28"/>
        </w:rPr>
        <w:t>.</w:t>
      </w:r>
    </w:p>
    <w:p w:rsidR="00E8084C" w:rsidRDefault="00A8595D" w:rsidP="00E8084C">
      <w:pPr>
        <w:pStyle w:val="a3"/>
        <w:ind w:left="0" w:right="141" w:firstLine="709"/>
        <w:jc w:val="both"/>
        <w:rPr>
          <w:sz w:val="28"/>
          <w:szCs w:val="28"/>
        </w:rPr>
      </w:pPr>
      <w:r w:rsidRPr="00A8595D">
        <w:rPr>
          <w:sz w:val="28"/>
          <w:szCs w:val="28"/>
        </w:rPr>
        <w:t>Основные проблемы, на решение которых будет направлена программа профилактики: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w:t>
      </w:r>
      <w:r w:rsidR="00E8084C">
        <w:rPr>
          <w:sz w:val="28"/>
          <w:szCs w:val="28"/>
        </w:rPr>
        <w:t xml:space="preserve">формирования, </w:t>
      </w:r>
      <w:r w:rsidR="00D87E61">
        <w:rPr>
          <w:sz w:val="28"/>
          <w:szCs w:val="28"/>
        </w:rPr>
        <w:t xml:space="preserve"> консультирования</w:t>
      </w:r>
      <w:r w:rsidR="006E0F1A">
        <w:rPr>
          <w:sz w:val="28"/>
          <w:szCs w:val="28"/>
        </w:rPr>
        <w:t xml:space="preserve"> и</w:t>
      </w:r>
      <w:r w:rsidR="00E8084C">
        <w:rPr>
          <w:sz w:val="28"/>
          <w:szCs w:val="28"/>
        </w:rPr>
        <w:t xml:space="preserve"> </w:t>
      </w:r>
      <w:r w:rsidR="00E8084C" w:rsidRPr="00BC5195">
        <w:rPr>
          <w:sz w:val="28"/>
          <w:szCs w:val="28"/>
        </w:rPr>
        <w:t>объявлени</w:t>
      </w:r>
      <w:r w:rsidR="00E8084C">
        <w:rPr>
          <w:sz w:val="28"/>
          <w:szCs w:val="28"/>
        </w:rPr>
        <w:t>я</w:t>
      </w:r>
      <w:r w:rsidR="00E8084C" w:rsidRPr="00BC5195">
        <w:rPr>
          <w:sz w:val="28"/>
          <w:szCs w:val="28"/>
        </w:rPr>
        <w:t xml:space="preserve"> предостережени</w:t>
      </w:r>
      <w:r w:rsidR="006E0F1A">
        <w:rPr>
          <w:sz w:val="28"/>
          <w:szCs w:val="28"/>
        </w:rPr>
        <w:t>и.</w:t>
      </w:r>
    </w:p>
    <w:p w:rsidR="00973871" w:rsidRDefault="00973871" w:rsidP="00973871">
      <w:pPr>
        <w:pStyle w:val="a3"/>
        <w:ind w:left="1301"/>
        <w:rPr>
          <w:sz w:val="28"/>
          <w:szCs w:val="28"/>
        </w:rPr>
      </w:pPr>
    </w:p>
    <w:p w:rsidR="00973871" w:rsidRDefault="00960663" w:rsidP="00960663">
      <w:pPr>
        <w:pStyle w:val="a3"/>
        <w:ind w:left="0"/>
        <w:jc w:val="center"/>
        <w:rPr>
          <w:b/>
          <w:sz w:val="28"/>
          <w:szCs w:val="28"/>
        </w:rPr>
      </w:pPr>
      <w:r>
        <w:rPr>
          <w:b/>
          <w:sz w:val="28"/>
          <w:szCs w:val="28"/>
        </w:rPr>
        <w:t xml:space="preserve">Раздел 2. </w:t>
      </w:r>
      <w:r w:rsidR="00973871">
        <w:rPr>
          <w:b/>
          <w:sz w:val="28"/>
          <w:szCs w:val="28"/>
        </w:rPr>
        <w:t>Ц</w:t>
      </w:r>
      <w:r w:rsidR="00973871" w:rsidRPr="00973871">
        <w:rPr>
          <w:b/>
          <w:sz w:val="28"/>
          <w:szCs w:val="28"/>
        </w:rPr>
        <w:t>ели и задачи реализации программы</w:t>
      </w:r>
    </w:p>
    <w:p w:rsidR="00973871" w:rsidRDefault="00973871" w:rsidP="00A61CCB">
      <w:pPr>
        <w:pStyle w:val="a3"/>
        <w:ind w:left="0" w:firstLine="709"/>
        <w:rPr>
          <w:b/>
          <w:sz w:val="28"/>
          <w:szCs w:val="28"/>
        </w:rPr>
      </w:pPr>
    </w:p>
    <w:p w:rsidR="00A8595D" w:rsidRDefault="00A8595D" w:rsidP="00A8595D">
      <w:pPr>
        <w:pStyle w:val="a3"/>
        <w:ind w:left="0" w:firstLine="709"/>
        <w:rPr>
          <w:sz w:val="28"/>
          <w:szCs w:val="28"/>
        </w:rPr>
      </w:pPr>
      <w:r>
        <w:rPr>
          <w:sz w:val="28"/>
          <w:szCs w:val="28"/>
        </w:rPr>
        <w:t xml:space="preserve">2.1. </w:t>
      </w:r>
      <w:r w:rsidRPr="00A8595D">
        <w:rPr>
          <w:sz w:val="28"/>
          <w:szCs w:val="28"/>
        </w:rPr>
        <w:t>Цели реализации программы</w:t>
      </w:r>
      <w:r>
        <w:rPr>
          <w:sz w:val="28"/>
          <w:szCs w:val="28"/>
        </w:rPr>
        <w:t>:</w:t>
      </w:r>
    </w:p>
    <w:p w:rsidR="00A8595D" w:rsidRPr="00A8595D" w:rsidRDefault="00A8595D" w:rsidP="002B6E09">
      <w:pPr>
        <w:pStyle w:val="a3"/>
        <w:ind w:left="0" w:firstLine="709"/>
        <w:jc w:val="both"/>
        <w:rPr>
          <w:sz w:val="28"/>
          <w:szCs w:val="28"/>
        </w:rPr>
      </w:pPr>
      <w:r w:rsidRPr="00A8595D">
        <w:rPr>
          <w:sz w:val="28"/>
          <w:szCs w:val="28"/>
        </w:rPr>
        <w:t>- стимулирование добросовестного соблюдения обязательных требований всеми контролируемыми лицами;</w:t>
      </w:r>
    </w:p>
    <w:p w:rsidR="00A8595D" w:rsidRPr="00A8595D" w:rsidRDefault="00A8595D" w:rsidP="002B6E09">
      <w:pPr>
        <w:pStyle w:val="a3"/>
        <w:ind w:left="0" w:firstLine="709"/>
        <w:jc w:val="both"/>
        <w:rPr>
          <w:sz w:val="28"/>
          <w:szCs w:val="28"/>
        </w:rPr>
      </w:pPr>
      <w:r w:rsidRPr="00A8595D">
        <w:rPr>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73871" w:rsidRDefault="00A8595D" w:rsidP="002B6E09">
      <w:pPr>
        <w:pStyle w:val="a3"/>
        <w:ind w:left="0" w:firstLine="709"/>
        <w:jc w:val="both"/>
        <w:rPr>
          <w:sz w:val="28"/>
          <w:szCs w:val="28"/>
        </w:rPr>
      </w:pPr>
      <w:r w:rsidRPr="00A8595D">
        <w:rPr>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A8595D" w:rsidRDefault="00A8595D" w:rsidP="00A8595D">
      <w:pPr>
        <w:pStyle w:val="a3"/>
        <w:ind w:left="0" w:firstLine="709"/>
        <w:rPr>
          <w:sz w:val="28"/>
          <w:szCs w:val="28"/>
        </w:rPr>
      </w:pPr>
      <w:r>
        <w:rPr>
          <w:sz w:val="28"/>
          <w:szCs w:val="28"/>
        </w:rPr>
        <w:t>2.2.</w:t>
      </w:r>
      <w:r w:rsidRPr="00A8595D">
        <w:t xml:space="preserve"> </w:t>
      </w:r>
      <w:r w:rsidR="00DB3D3B" w:rsidRPr="00DB3D3B">
        <w:rPr>
          <w:sz w:val="28"/>
          <w:szCs w:val="28"/>
        </w:rPr>
        <w:t>З</w:t>
      </w:r>
      <w:r w:rsidRPr="00A8595D">
        <w:rPr>
          <w:sz w:val="28"/>
          <w:szCs w:val="28"/>
        </w:rPr>
        <w:t>адачи реализации программы</w:t>
      </w:r>
      <w:r>
        <w:rPr>
          <w:sz w:val="28"/>
          <w:szCs w:val="28"/>
        </w:rPr>
        <w:t>:</w:t>
      </w:r>
    </w:p>
    <w:p w:rsidR="002B6E09" w:rsidRDefault="002B6E09" w:rsidP="002B6E09">
      <w:pPr>
        <w:pStyle w:val="a3"/>
        <w:ind w:left="0" w:firstLine="709"/>
        <w:jc w:val="both"/>
        <w:rPr>
          <w:sz w:val="28"/>
          <w:szCs w:val="28"/>
        </w:rPr>
      </w:pPr>
      <w:r>
        <w:rPr>
          <w:sz w:val="28"/>
          <w:szCs w:val="28"/>
        </w:rPr>
        <w:t>- снижение риска причинения вреда</w:t>
      </w:r>
      <w:r w:rsidRPr="002B6E09">
        <w:t xml:space="preserve"> </w:t>
      </w:r>
      <w:r w:rsidRPr="002B6E09">
        <w:rPr>
          <w:sz w:val="28"/>
          <w:szCs w:val="28"/>
        </w:rPr>
        <w:t>(ущерба) охраняемым законом ценностям</w:t>
      </w:r>
      <w:r>
        <w:rPr>
          <w:sz w:val="28"/>
          <w:szCs w:val="28"/>
        </w:rPr>
        <w:t>;</w:t>
      </w:r>
    </w:p>
    <w:p w:rsidR="002B6E09" w:rsidRDefault="002B6E09" w:rsidP="002B6E09">
      <w:pPr>
        <w:pStyle w:val="a3"/>
        <w:ind w:left="0" w:firstLine="709"/>
        <w:jc w:val="both"/>
        <w:rPr>
          <w:sz w:val="28"/>
          <w:szCs w:val="28"/>
        </w:rPr>
      </w:pPr>
      <w:r>
        <w:rPr>
          <w:sz w:val="28"/>
          <w:szCs w:val="28"/>
        </w:rPr>
        <w:t>- формирование единого понимания обязательных требований у всех участников контрольной деятельности;</w:t>
      </w:r>
    </w:p>
    <w:p w:rsidR="0036065C" w:rsidRDefault="0036065C" w:rsidP="002B6E09">
      <w:pPr>
        <w:pStyle w:val="a3"/>
        <w:ind w:left="0" w:firstLine="709"/>
        <w:jc w:val="both"/>
        <w:rPr>
          <w:sz w:val="28"/>
          <w:szCs w:val="28"/>
        </w:rPr>
      </w:pPr>
      <w:r>
        <w:rPr>
          <w:sz w:val="28"/>
          <w:szCs w:val="28"/>
        </w:rPr>
        <w:t xml:space="preserve">- </w:t>
      </w:r>
      <w:r w:rsidR="00DB3D3B">
        <w:rPr>
          <w:sz w:val="28"/>
          <w:szCs w:val="28"/>
        </w:rPr>
        <w:t xml:space="preserve"> </w:t>
      </w:r>
      <w:r>
        <w:rPr>
          <w:sz w:val="28"/>
          <w:szCs w:val="28"/>
        </w:rPr>
        <w:t xml:space="preserve">повышение квалификации </w:t>
      </w:r>
      <w:r w:rsidR="00DB3D3B">
        <w:rPr>
          <w:sz w:val="28"/>
          <w:szCs w:val="28"/>
        </w:rPr>
        <w:t xml:space="preserve">подконтрольных субъектов </w:t>
      </w:r>
      <w:r>
        <w:rPr>
          <w:sz w:val="28"/>
          <w:szCs w:val="28"/>
        </w:rPr>
        <w:t>контрольного органа;</w:t>
      </w:r>
    </w:p>
    <w:p w:rsidR="0036065C" w:rsidRDefault="0036065C" w:rsidP="002B6E09">
      <w:pPr>
        <w:pStyle w:val="a3"/>
        <w:ind w:left="0" w:firstLine="709"/>
        <w:jc w:val="both"/>
        <w:rPr>
          <w:sz w:val="28"/>
          <w:szCs w:val="28"/>
        </w:rPr>
      </w:pPr>
      <w:r>
        <w:rPr>
          <w:sz w:val="28"/>
          <w:szCs w:val="28"/>
        </w:rPr>
        <w:t>- взаимодействие контрольного органа с контролируемыми лицами, в том числе проведение профилактических мероприятий, предоставление необходимой информации контролируемым лицам;</w:t>
      </w:r>
    </w:p>
    <w:p w:rsidR="006E23D8" w:rsidRDefault="006E23D8" w:rsidP="002B6E09">
      <w:pPr>
        <w:pStyle w:val="a3"/>
        <w:ind w:left="0" w:firstLine="709"/>
        <w:jc w:val="both"/>
        <w:rPr>
          <w:sz w:val="28"/>
          <w:szCs w:val="28"/>
        </w:rPr>
      </w:pPr>
    </w:p>
    <w:p w:rsidR="00A8595D" w:rsidRPr="006E23D8" w:rsidRDefault="00A8595D" w:rsidP="006E23D8">
      <w:pPr>
        <w:rPr>
          <w:sz w:val="28"/>
          <w:szCs w:val="28"/>
        </w:rPr>
      </w:pPr>
    </w:p>
    <w:p w:rsidR="00973871" w:rsidRDefault="00960663" w:rsidP="00960663">
      <w:pPr>
        <w:pStyle w:val="a3"/>
        <w:ind w:left="0"/>
        <w:jc w:val="center"/>
        <w:rPr>
          <w:b/>
          <w:sz w:val="28"/>
          <w:szCs w:val="28"/>
        </w:rPr>
      </w:pPr>
      <w:r>
        <w:rPr>
          <w:b/>
          <w:sz w:val="28"/>
          <w:szCs w:val="28"/>
        </w:rPr>
        <w:t xml:space="preserve">Раздел 3. </w:t>
      </w:r>
      <w:r w:rsidR="00973871">
        <w:rPr>
          <w:b/>
          <w:sz w:val="28"/>
          <w:szCs w:val="28"/>
        </w:rPr>
        <w:t>П</w:t>
      </w:r>
      <w:r w:rsidR="00973871" w:rsidRPr="00973871">
        <w:rPr>
          <w:b/>
          <w:sz w:val="28"/>
          <w:szCs w:val="28"/>
        </w:rPr>
        <w:t>еречень профилактических мероприятий, сроки (периодичность) их проведения</w:t>
      </w:r>
    </w:p>
    <w:p w:rsidR="00973871" w:rsidRDefault="00973871" w:rsidP="00665625">
      <w:pPr>
        <w:pStyle w:val="a3"/>
        <w:ind w:left="0" w:firstLine="709"/>
        <w:jc w:val="both"/>
        <w:rPr>
          <w:b/>
          <w:sz w:val="28"/>
          <w:szCs w:val="28"/>
        </w:rPr>
      </w:pPr>
    </w:p>
    <w:p w:rsidR="006E23D8" w:rsidRPr="006E23D8" w:rsidRDefault="006E23D8" w:rsidP="006E23D8">
      <w:pPr>
        <w:tabs>
          <w:tab w:val="left" w:pos="1134"/>
        </w:tabs>
        <w:spacing w:line="259" w:lineRule="auto"/>
        <w:ind w:firstLine="709"/>
        <w:jc w:val="both"/>
        <w:rPr>
          <w:rFonts w:eastAsia="Calibri"/>
          <w:sz w:val="28"/>
          <w:szCs w:val="28"/>
          <w:lang w:eastAsia="en-US"/>
        </w:rPr>
      </w:pPr>
      <w:r w:rsidRPr="006E23D8">
        <w:rPr>
          <w:rFonts w:eastAsia="Calibri"/>
          <w:sz w:val="28"/>
          <w:szCs w:val="28"/>
          <w:lang w:eastAsia="en-US"/>
        </w:rPr>
        <w:t>Для профилактики рисков причинения вреда охраняемым законом ценностям будут реализованы мероприятия, перечень, сроки и периодичность проведения которых, определены в приложении к настоящей Программе.</w:t>
      </w:r>
    </w:p>
    <w:p w:rsidR="006E23D8" w:rsidRDefault="006E23D8" w:rsidP="00454371">
      <w:pPr>
        <w:tabs>
          <w:tab w:val="left" w:pos="1134"/>
        </w:tabs>
        <w:spacing w:line="259" w:lineRule="auto"/>
        <w:ind w:firstLine="709"/>
        <w:jc w:val="both"/>
        <w:rPr>
          <w:rFonts w:eastAsia="Calibri"/>
          <w:sz w:val="28"/>
          <w:szCs w:val="28"/>
          <w:lang w:eastAsia="en-US"/>
        </w:rPr>
      </w:pPr>
    </w:p>
    <w:p w:rsidR="00454371" w:rsidRPr="0016598C" w:rsidRDefault="00454371" w:rsidP="00454371">
      <w:pPr>
        <w:tabs>
          <w:tab w:val="left" w:pos="1134"/>
        </w:tabs>
        <w:spacing w:line="259" w:lineRule="auto"/>
        <w:ind w:firstLine="709"/>
        <w:jc w:val="both"/>
        <w:rPr>
          <w:rFonts w:eastAsia="Calibri"/>
          <w:sz w:val="28"/>
          <w:szCs w:val="28"/>
          <w:lang w:eastAsia="en-US"/>
        </w:rPr>
      </w:pPr>
    </w:p>
    <w:p w:rsidR="00973871" w:rsidRDefault="00960663" w:rsidP="00960663">
      <w:pPr>
        <w:pStyle w:val="a3"/>
        <w:ind w:left="0"/>
        <w:jc w:val="center"/>
        <w:rPr>
          <w:b/>
          <w:sz w:val="28"/>
          <w:szCs w:val="28"/>
        </w:rPr>
      </w:pPr>
      <w:r>
        <w:rPr>
          <w:b/>
          <w:sz w:val="28"/>
          <w:szCs w:val="28"/>
        </w:rPr>
        <w:t xml:space="preserve">Раздел 4. </w:t>
      </w:r>
      <w:r w:rsidR="00973871">
        <w:rPr>
          <w:b/>
          <w:sz w:val="28"/>
          <w:szCs w:val="28"/>
        </w:rPr>
        <w:t>П</w:t>
      </w:r>
      <w:r w:rsidR="00973871" w:rsidRPr="00973871">
        <w:rPr>
          <w:b/>
          <w:sz w:val="28"/>
          <w:szCs w:val="28"/>
        </w:rPr>
        <w:t>оказатели результативности и эффективности программы</w:t>
      </w:r>
    </w:p>
    <w:p w:rsidR="00973871" w:rsidRDefault="00973871" w:rsidP="00973871">
      <w:pPr>
        <w:pStyle w:val="a3"/>
        <w:ind w:left="0"/>
        <w:rPr>
          <w:b/>
          <w:sz w:val="28"/>
          <w:szCs w:val="28"/>
        </w:rPr>
      </w:pPr>
    </w:p>
    <w:p w:rsidR="00F94B9C" w:rsidRPr="00F94B9C" w:rsidRDefault="00F94B9C" w:rsidP="00F94B9C">
      <w:pPr>
        <w:ind w:right="141" w:firstLine="709"/>
        <w:contextualSpacing/>
        <w:jc w:val="both"/>
        <w:rPr>
          <w:b/>
          <w:sz w:val="28"/>
          <w:szCs w:val="28"/>
        </w:rPr>
      </w:pPr>
      <w:r w:rsidRPr="00F94B9C">
        <w:rPr>
          <w:sz w:val="28"/>
          <w:szCs w:val="28"/>
        </w:rPr>
        <w:t>Показателями  результативности и эффективности программы являются</w:t>
      </w:r>
      <w:r w:rsidRPr="00F94B9C">
        <w:rPr>
          <w:b/>
          <w:sz w:val="28"/>
          <w:szCs w:val="28"/>
        </w:rPr>
        <w:t>:</w:t>
      </w:r>
    </w:p>
    <w:p w:rsidR="00F94B9C" w:rsidRPr="00F94B9C" w:rsidRDefault="00F94B9C" w:rsidP="00F94B9C">
      <w:pPr>
        <w:tabs>
          <w:tab w:val="left" w:pos="1134"/>
        </w:tabs>
        <w:spacing w:line="256" w:lineRule="auto"/>
        <w:ind w:firstLine="709"/>
        <w:jc w:val="both"/>
        <w:rPr>
          <w:sz w:val="28"/>
          <w:szCs w:val="28"/>
        </w:rPr>
      </w:pPr>
      <w:r w:rsidRPr="00F94B9C">
        <w:rPr>
          <w:sz w:val="28"/>
          <w:szCs w:val="28"/>
        </w:rPr>
        <w:t>- полнота информации, размещенная на официальных веб-сайтах органов местного самоуправления Березовского района и городского поселения Березово</w:t>
      </w:r>
      <w:r w:rsidRPr="00F94B9C">
        <w:t xml:space="preserve"> </w:t>
      </w:r>
      <w:r w:rsidRPr="00F94B9C">
        <w:rPr>
          <w:sz w:val="28"/>
          <w:szCs w:val="28"/>
        </w:rPr>
        <w:t xml:space="preserve">в сети «Интернет» в соответствии с </w:t>
      </w:r>
      <w:r w:rsidRPr="00F94B9C">
        <w:rPr>
          <w:rFonts w:eastAsia="Calibri"/>
          <w:sz w:val="28"/>
          <w:szCs w:val="28"/>
          <w:lang w:eastAsia="en-US"/>
        </w:rPr>
        <w:t>приложением к настоящей Программе;</w:t>
      </w:r>
    </w:p>
    <w:p w:rsidR="00F94B9C" w:rsidRPr="00F94B9C" w:rsidRDefault="00F94B9C" w:rsidP="00F94B9C">
      <w:pPr>
        <w:ind w:firstLine="709"/>
        <w:jc w:val="both"/>
        <w:rPr>
          <w:sz w:val="28"/>
          <w:szCs w:val="28"/>
        </w:rPr>
      </w:pPr>
      <w:r w:rsidRPr="00F94B9C">
        <w:rPr>
          <w:sz w:val="28"/>
          <w:szCs w:val="28"/>
        </w:rPr>
        <w:t>- формирование ответственного, добросовестного, правового поведения контролируемых лиц и единого понимания обязательных требований у всех участников контрольной деятельности;</w:t>
      </w:r>
    </w:p>
    <w:p w:rsidR="00F94B9C" w:rsidRPr="00F94B9C" w:rsidRDefault="00F94B9C" w:rsidP="00F94B9C">
      <w:pPr>
        <w:ind w:firstLine="709"/>
        <w:jc w:val="both"/>
        <w:rPr>
          <w:sz w:val="28"/>
          <w:szCs w:val="28"/>
        </w:rPr>
      </w:pPr>
      <w:r w:rsidRPr="00F94B9C">
        <w:rPr>
          <w:sz w:val="28"/>
          <w:szCs w:val="28"/>
        </w:rPr>
        <w:t xml:space="preserve">- предотвращение нарушений обязательных требований и снижение рисков причинения вреда (ущерба) охраняемым законом ценностям; </w:t>
      </w:r>
    </w:p>
    <w:p w:rsidR="00F94B9C" w:rsidRPr="00F94B9C" w:rsidRDefault="00F94B9C" w:rsidP="00F94B9C">
      <w:pPr>
        <w:ind w:firstLine="709"/>
        <w:jc w:val="both"/>
        <w:rPr>
          <w:sz w:val="28"/>
          <w:szCs w:val="28"/>
        </w:rPr>
      </w:pPr>
      <w:r w:rsidRPr="00F94B9C">
        <w:rPr>
          <w:sz w:val="28"/>
          <w:szCs w:val="28"/>
        </w:rPr>
        <w:t xml:space="preserve">- </w:t>
      </w:r>
      <w:r w:rsidRPr="00F94B9C">
        <w:rPr>
          <w:rFonts w:eastAsia="Calibri"/>
          <w:sz w:val="28"/>
          <w:szCs w:val="28"/>
          <w:lang w:eastAsia="en-US"/>
        </w:rPr>
        <w:t>снижение количества однотипных и повторяющихся нарушений одним и тем же подконтрольным субъектом.</w:t>
      </w:r>
    </w:p>
    <w:p w:rsidR="00650A84" w:rsidRPr="00650A84" w:rsidRDefault="00650A84" w:rsidP="00650A84">
      <w:pPr>
        <w:ind w:left="1301"/>
        <w:contextualSpacing/>
        <w:rPr>
          <w:color w:val="FF0000"/>
          <w:sz w:val="28"/>
          <w:szCs w:val="28"/>
        </w:rPr>
      </w:pPr>
    </w:p>
    <w:p w:rsidR="004F3ECA" w:rsidRDefault="004F3ECA" w:rsidP="00973871">
      <w:pPr>
        <w:pStyle w:val="a3"/>
        <w:ind w:left="1301"/>
        <w:rPr>
          <w:sz w:val="28"/>
          <w:szCs w:val="28"/>
        </w:rPr>
      </w:pPr>
    </w:p>
    <w:p w:rsidR="0031321F" w:rsidRDefault="0031321F" w:rsidP="00973871">
      <w:pPr>
        <w:pStyle w:val="a3"/>
        <w:ind w:left="1301"/>
        <w:rPr>
          <w:sz w:val="28"/>
          <w:szCs w:val="28"/>
        </w:rPr>
        <w:sectPr w:rsidR="0031321F">
          <w:pgSz w:w="11906" w:h="16838"/>
          <w:pgMar w:top="1134" w:right="850" w:bottom="1134" w:left="1701" w:header="708" w:footer="708" w:gutter="0"/>
          <w:cols w:space="708"/>
          <w:docGrid w:linePitch="360"/>
        </w:sectPr>
      </w:pPr>
    </w:p>
    <w:p w:rsidR="00B568E8" w:rsidRDefault="00B568E8" w:rsidP="00AA077E">
      <w:pPr>
        <w:jc w:val="right"/>
      </w:pPr>
      <w:r>
        <w:t>Приложение</w:t>
      </w:r>
      <w:r w:rsidR="00AA077E">
        <w:t xml:space="preserve"> </w:t>
      </w:r>
      <w:r>
        <w:t xml:space="preserve">к </w:t>
      </w:r>
      <w:r w:rsidR="00AA077E">
        <w:t>П</w:t>
      </w:r>
      <w:r w:rsidRPr="00960303">
        <w:t>рограмм</w:t>
      </w:r>
      <w:r>
        <w:t>е</w:t>
      </w:r>
      <w:r w:rsidRPr="00960303">
        <w:t xml:space="preserve">  </w:t>
      </w:r>
    </w:p>
    <w:p w:rsidR="00B568E8" w:rsidRDefault="00B568E8" w:rsidP="00B568E8">
      <w:pPr>
        <w:jc w:val="right"/>
      </w:pPr>
      <w:r>
        <w:t>от ___________ № _____</w:t>
      </w:r>
    </w:p>
    <w:p w:rsidR="00E8084C" w:rsidRPr="00EA12F7" w:rsidRDefault="00E8084C" w:rsidP="00F7663D">
      <w:pPr>
        <w:pStyle w:val="a3"/>
        <w:ind w:left="0"/>
        <w:jc w:val="center"/>
        <w:rPr>
          <w:b/>
          <w:bCs/>
          <w:sz w:val="32"/>
          <w:szCs w:val="32"/>
        </w:rPr>
      </w:pPr>
      <w:r w:rsidRPr="00EA12F7">
        <w:rPr>
          <w:b/>
          <w:bCs/>
          <w:sz w:val="32"/>
          <w:szCs w:val="32"/>
        </w:rPr>
        <w:t xml:space="preserve">Перечень </w:t>
      </w:r>
    </w:p>
    <w:p w:rsidR="00E8084C" w:rsidRPr="00EA12F7" w:rsidRDefault="00E8084C" w:rsidP="00E8084C">
      <w:pPr>
        <w:pStyle w:val="a3"/>
        <w:ind w:left="0"/>
        <w:jc w:val="center"/>
        <w:rPr>
          <w:b/>
          <w:bCs/>
          <w:sz w:val="32"/>
          <w:szCs w:val="32"/>
        </w:rPr>
      </w:pPr>
      <w:r w:rsidRPr="00EA12F7">
        <w:rPr>
          <w:b/>
          <w:bCs/>
          <w:sz w:val="32"/>
          <w:szCs w:val="32"/>
        </w:rPr>
        <w:t>профилактических мероприятий, сроки (периодичность) их проведения, в 2022 году</w:t>
      </w:r>
    </w:p>
    <w:tbl>
      <w:tblPr>
        <w:tblStyle w:val="a8"/>
        <w:tblW w:w="15877" w:type="dxa"/>
        <w:tblInd w:w="-459" w:type="dxa"/>
        <w:tblLayout w:type="fixed"/>
        <w:tblLook w:val="04A0" w:firstRow="1" w:lastRow="0" w:firstColumn="1" w:lastColumn="0" w:noHBand="0" w:noVBand="1"/>
      </w:tblPr>
      <w:tblGrid>
        <w:gridCol w:w="486"/>
        <w:gridCol w:w="4334"/>
        <w:gridCol w:w="3969"/>
        <w:gridCol w:w="1784"/>
        <w:gridCol w:w="2444"/>
        <w:gridCol w:w="1301"/>
        <w:gridCol w:w="1559"/>
      </w:tblGrid>
      <w:tr w:rsidR="002B3B61" w:rsidRPr="0016598C" w:rsidTr="002B3B61">
        <w:tc>
          <w:tcPr>
            <w:tcW w:w="486" w:type="dxa"/>
            <w:vAlign w:val="center"/>
          </w:tcPr>
          <w:p w:rsidR="00B568E8" w:rsidRPr="0016598C" w:rsidRDefault="00B568E8" w:rsidP="00F40AA8">
            <w:pPr>
              <w:spacing w:line="259" w:lineRule="auto"/>
              <w:contextualSpacing/>
              <w:jc w:val="center"/>
              <w:rPr>
                <w:rFonts w:eastAsia="Calibri"/>
                <w:sz w:val="20"/>
                <w:szCs w:val="20"/>
                <w:lang w:eastAsia="en-US"/>
              </w:rPr>
            </w:pPr>
            <w:r w:rsidRPr="0016598C">
              <w:rPr>
                <w:rFonts w:eastAsia="Calibri"/>
                <w:sz w:val="20"/>
                <w:szCs w:val="20"/>
                <w:lang w:eastAsia="en-US"/>
              </w:rPr>
              <w:t>№ п/п</w:t>
            </w:r>
          </w:p>
        </w:tc>
        <w:tc>
          <w:tcPr>
            <w:tcW w:w="4334" w:type="dxa"/>
            <w:vAlign w:val="center"/>
          </w:tcPr>
          <w:p w:rsidR="00B568E8" w:rsidRPr="0016598C" w:rsidRDefault="00454371" w:rsidP="00454371">
            <w:pPr>
              <w:spacing w:line="259" w:lineRule="auto"/>
              <w:contextualSpacing/>
              <w:jc w:val="center"/>
              <w:rPr>
                <w:rFonts w:eastAsia="Calibri"/>
                <w:sz w:val="20"/>
                <w:szCs w:val="20"/>
                <w:lang w:eastAsia="en-US"/>
              </w:rPr>
            </w:pPr>
            <w:r>
              <w:rPr>
                <w:rFonts w:eastAsia="Calibri"/>
                <w:sz w:val="20"/>
                <w:szCs w:val="20"/>
                <w:lang w:eastAsia="en-US"/>
              </w:rPr>
              <w:t>Перечень профилактических</w:t>
            </w:r>
            <w:r w:rsidR="00B568E8">
              <w:rPr>
                <w:rFonts w:eastAsia="Calibri"/>
                <w:sz w:val="20"/>
                <w:szCs w:val="20"/>
                <w:lang w:eastAsia="en-US"/>
              </w:rPr>
              <w:t xml:space="preserve"> мероприяти</w:t>
            </w:r>
            <w:r>
              <w:rPr>
                <w:rFonts w:eastAsia="Calibri"/>
                <w:sz w:val="20"/>
                <w:szCs w:val="20"/>
                <w:lang w:eastAsia="en-US"/>
              </w:rPr>
              <w:t>й</w:t>
            </w:r>
          </w:p>
        </w:tc>
        <w:tc>
          <w:tcPr>
            <w:tcW w:w="3969" w:type="dxa"/>
            <w:vAlign w:val="center"/>
          </w:tcPr>
          <w:p w:rsidR="00B568E8" w:rsidRPr="0016598C" w:rsidRDefault="00B568E8" w:rsidP="00F40AA8">
            <w:pPr>
              <w:spacing w:line="259" w:lineRule="auto"/>
              <w:contextualSpacing/>
              <w:jc w:val="center"/>
              <w:rPr>
                <w:rFonts w:eastAsia="Calibri"/>
                <w:sz w:val="20"/>
                <w:szCs w:val="20"/>
                <w:lang w:eastAsia="en-US"/>
              </w:rPr>
            </w:pPr>
            <w:r>
              <w:rPr>
                <w:rFonts w:eastAsia="Calibri"/>
                <w:sz w:val="20"/>
                <w:szCs w:val="20"/>
                <w:lang w:eastAsia="en-US"/>
              </w:rPr>
              <w:t xml:space="preserve">Наименование </w:t>
            </w:r>
            <w:r w:rsidR="00454371">
              <w:rPr>
                <w:rFonts w:eastAsia="Calibri"/>
                <w:sz w:val="20"/>
                <w:szCs w:val="20"/>
                <w:lang w:eastAsia="en-US"/>
              </w:rPr>
              <w:t xml:space="preserve">профилактического </w:t>
            </w:r>
            <w:r>
              <w:rPr>
                <w:rFonts w:eastAsia="Calibri"/>
                <w:sz w:val="20"/>
                <w:szCs w:val="20"/>
                <w:lang w:eastAsia="en-US"/>
              </w:rPr>
              <w:t>мероприятия</w:t>
            </w:r>
          </w:p>
        </w:tc>
        <w:tc>
          <w:tcPr>
            <w:tcW w:w="1784" w:type="dxa"/>
            <w:vAlign w:val="center"/>
          </w:tcPr>
          <w:p w:rsidR="00B568E8" w:rsidRPr="0016598C" w:rsidRDefault="00B568E8" w:rsidP="00454371">
            <w:pPr>
              <w:spacing w:line="259" w:lineRule="auto"/>
              <w:contextualSpacing/>
              <w:jc w:val="center"/>
              <w:rPr>
                <w:rFonts w:eastAsia="Calibri"/>
                <w:sz w:val="20"/>
                <w:szCs w:val="20"/>
                <w:lang w:eastAsia="en-US"/>
              </w:rPr>
            </w:pPr>
            <w:r>
              <w:rPr>
                <w:rFonts w:eastAsia="Calibri"/>
                <w:sz w:val="20"/>
                <w:szCs w:val="20"/>
                <w:lang w:eastAsia="en-US"/>
              </w:rPr>
              <w:t xml:space="preserve">Сроки </w:t>
            </w:r>
            <w:r w:rsidR="00454371">
              <w:rPr>
                <w:rFonts w:eastAsia="Calibri"/>
                <w:sz w:val="20"/>
                <w:szCs w:val="20"/>
                <w:lang w:eastAsia="en-US"/>
              </w:rPr>
              <w:t xml:space="preserve">(периодичность) проведения </w:t>
            </w:r>
          </w:p>
        </w:tc>
        <w:tc>
          <w:tcPr>
            <w:tcW w:w="2444" w:type="dxa"/>
            <w:vAlign w:val="center"/>
          </w:tcPr>
          <w:p w:rsidR="00B568E8" w:rsidRPr="0016598C" w:rsidRDefault="00B568E8" w:rsidP="00F40AA8">
            <w:pPr>
              <w:spacing w:line="259" w:lineRule="auto"/>
              <w:contextualSpacing/>
              <w:jc w:val="center"/>
              <w:rPr>
                <w:rFonts w:eastAsia="Calibri"/>
                <w:sz w:val="20"/>
                <w:szCs w:val="20"/>
                <w:lang w:eastAsia="en-US"/>
              </w:rPr>
            </w:pPr>
            <w:r>
              <w:rPr>
                <w:rFonts w:eastAsia="Calibri"/>
                <w:sz w:val="20"/>
                <w:szCs w:val="20"/>
                <w:lang w:eastAsia="en-US"/>
              </w:rPr>
              <w:t>Ожидаемый результат</w:t>
            </w:r>
          </w:p>
        </w:tc>
        <w:tc>
          <w:tcPr>
            <w:tcW w:w="1301" w:type="dxa"/>
            <w:vAlign w:val="center"/>
          </w:tcPr>
          <w:p w:rsidR="00B568E8" w:rsidRPr="0016598C" w:rsidRDefault="00B568E8" w:rsidP="00F40AA8">
            <w:pPr>
              <w:spacing w:line="259" w:lineRule="auto"/>
              <w:contextualSpacing/>
              <w:jc w:val="center"/>
              <w:rPr>
                <w:rFonts w:eastAsia="Calibri"/>
                <w:sz w:val="20"/>
                <w:szCs w:val="20"/>
                <w:lang w:eastAsia="en-US"/>
              </w:rPr>
            </w:pPr>
            <w:r>
              <w:rPr>
                <w:rFonts w:eastAsia="Calibri"/>
                <w:sz w:val="20"/>
                <w:szCs w:val="20"/>
                <w:lang w:eastAsia="en-US"/>
              </w:rPr>
              <w:t>Адресаты мероприятий</w:t>
            </w:r>
          </w:p>
        </w:tc>
        <w:tc>
          <w:tcPr>
            <w:tcW w:w="1559" w:type="dxa"/>
            <w:vAlign w:val="center"/>
          </w:tcPr>
          <w:p w:rsidR="00B568E8" w:rsidRPr="0016598C" w:rsidRDefault="00454371" w:rsidP="00454371">
            <w:pPr>
              <w:spacing w:line="259" w:lineRule="auto"/>
              <w:contextualSpacing/>
              <w:jc w:val="center"/>
              <w:rPr>
                <w:rFonts w:eastAsia="Calibri"/>
                <w:sz w:val="20"/>
                <w:szCs w:val="20"/>
                <w:lang w:eastAsia="en-US"/>
              </w:rPr>
            </w:pPr>
            <w:r>
              <w:rPr>
                <w:rFonts w:eastAsia="Calibri"/>
                <w:sz w:val="20"/>
                <w:szCs w:val="20"/>
                <w:lang w:eastAsia="en-US"/>
              </w:rPr>
              <w:t>Ответственное подразделение и (или) должностные лица</w:t>
            </w:r>
          </w:p>
        </w:tc>
      </w:tr>
      <w:tr w:rsidR="002B3B61" w:rsidRPr="0016598C" w:rsidTr="002B3B61">
        <w:tc>
          <w:tcPr>
            <w:tcW w:w="486" w:type="dxa"/>
            <w:vMerge w:val="restart"/>
            <w:vAlign w:val="center"/>
          </w:tcPr>
          <w:p w:rsidR="001D5E77" w:rsidRPr="0016598C" w:rsidRDefault="001D5E77" w:rsidP="00F02C1F">
            <w:pPr>
              <w:spacing w:line="259" w:lineRule="auto"/>
              <w:contextualSpacing/>
              <w:jc w:val="both"/>
              <w:rPr>
                <w:rFonts w:eastAsia="Calibri"/>
                <w:sz w:val="20"/>
                <w:szCs w:val="20"/>
                <w:lang w:eastAsia="en-US"/>
              </w:rPr>
            </w:pPr>
            <w:r>
              <w:rPr>
                <w:rFonts w:eastAsia="Calibri"/>
                <w:sz w:val="20"/>
                <w:szCs w:val="20"/>
                <w:lang w:eastAsia="en-US"/>
              </w:rPr>
              <w:t>1.</w:t>
            </w:r>
          </w:p>
        </w:tc>
        <w:tc>
          <w:tcPr>
            <w:tcW w:w="4334" w:type="dxa"/>
            <w:vMerge w:val="restart"/>
            <w:vAlign w:val="center"/>
          </w:tcPr>
          <w:p w:rsidR="001D5E77" w:rsidRPr="00F02C1F" w:rsidRDefault="001D5E77" w:rsidP="00F02C1F">
            <w:pPr>
              <w:spacing w:line="259" w:lineRule="auto"/>
              <w:contextualSpacing/>
              <w:jc w:val="center"/>
              <w:rPr>
                <w:rFonts w:eastAsia="Calibri"/>
                <w:b/>
                <w:sz w:val="20"/>
                <w:szCs w:val="20"/>
                <w:lang w:eastAsia="en-US"/>
              </w:rPr>
            </w:pPr>
            <w:r w:rsidRPr="00F02C1F">
              <w:rPr>
                <w:rFonts w:eastAsia="Calibri"/>
                <w:b/>
                <w:sz w:val="20"/>
                <w:szCs w:val="20"/>
                <w:lang w:eastAsia="en-US"/>
              </w:rPr>
              <w:t>Информирование</w:t>
            </w:r>
          </w:p>
          <w:p w:rsidR="00B441D7" w:rsidRDefault="00B441D7" w:rsidP="00F02C1F">
            <w:pPr>
              <w:spacing w:line="259" w:lineRule="auto"/>
              <w:contextualSpacing/>
              <w:jc w:val="both"/>
              <w:rPr>
                <w:rFonts w:eastAsia="Calibri"/>
                <w:sz w:val="20"/>
                <w:szCs w:val="20"/>
                <w:lang w:eastAsia="en-US"/>
              </w:rPr>
            </w:pPr>
          </w:p>
          <w:p w:rsidR="00A563E6" w:rsidRPr="0016598C" w:rsidRDefault="00A563E6" w:rsidP="00CB1EE6">
            <w:pPr>
              <w:spacing w:line="259" w:lineRule="auto"/>
              <w:contextualSpacing/>
              <w:jc w:val="both"/>
              <w:rPr>
                <w:rFonts w:eastAsia="Calibri"/>
                <w:sz w:val="20"/>
                <w:szCs w:val="20"/>
                <w:lang w:eastAsia="en-US"/>
              </w:rPr>
            </w:pPr>
            <w:r>
              <w:rPr>
                <w:rFonts w:eastAsia="Calibri"/>
                <w:sz w:val="20"/>
                <w:szCs w:val="20"/>
                <w:lang w:eastAsia="en-US"/>
              </w:rPr>
              <w:t>(</w:t>
            </w:r>
            <w:r w:rsidR="00F02C1F">
              <w:rPr>
                <w:rFonts w:eastAsia="Calibri"/>
                <w:sz w:val="20"/>
                <w:szCs w:val="20"/>
                <w:lang w:eastAsia="en-US"/>
              </w:rPr>
              <w:t xml:space="preserve">Информирование </w:t>
            </w:r>
            <w:r w:rsidR="00B441D7">
              <w:rPr>
                <w:rFonts w:eastAsia="Calibri"/>
                <w:sz w:val="20"/>
                <w:szCs w:val="20"/>
                <w:lang w:eastAsia="en-US"/>
              </w:rPr>
              <w:t xml:space="preserve">осуществляется </w:t>
            </w:r>
            <w:r>
              <w:rPr>
                <w:rFonts w:eastAsia="Calibri"/>
                <w:sz w:val="20"/>
                <w:szCs w:val="20"/>
                <w:lang w:eastAsia="en-US"/>
              </w:rPr>
              <w:t>посредством размещени</w:t>
            </w:r>
            <w:r w:rsidR="00B441D7">
              <w:rPr>
                <w:rFonts w:eastAsia="Calibri"/>
                <w:sz w:val="20"/>
                <w:szCs w:val="20"/>
                <w:lang w:eastAsia="en-US"/>
              </w:rPr>
              <w:t>я информации</w:t>
            </w:r>
            <w:r>
              <w:rPr>
                <w:rFonts w:eastAsia="Calibri"/>
                <w:sz w:val="20"/>
                <w:szCs w:val="20"/>
                <w:lang w:eastAsia="en-US"/>
              </w:rPr>
              <w:t xml:space="preserve"> на официальных веб-сайтах органов местного самоуправления Березовского района</w:t>
            </w:r>
            <w:r w:rsidR="009C6C41">
              <w:rPr>
                <w:rFonts w:eastAsia="Calibri"/>
                <w:sz w:val="20"/>
                <w:szCs w:val="20"/>
                <w:lang w:eastAsia="en-US"/>
              </w:rPr>
              <w:t xml:space="preserve"> и </w:t>
            </w:r>
            <w:r>
              <w:rPr>
                <w:rFonts w:eastAsia="Calibri"/>
                <w:sz w:val="20"/>
                <w:szCs w:val="20"/>
                <w:lang w:eastAsia="en-US"/>
              </w:rPr>
              <w:t>городского поселения Березово</w:t>
            </w:r>
            <w:r w:rsidR="00B441D7">
              <w:rPr>
                <w:rFonts w:eastAsia="Calibri"/>
                <w:sz w:val="20"/>
                <w:szCs w:val="20"/>
                <w:lang w:eastAsia="en-US"/>
              </w:rPr>
              <w:t>,</w:t>
            </w:r>
            <w:r w:rsidR="00B441D7">
              <w:t xml:space="preserve"> </w:t>
            </w:r>
            <w:r w:rsidR="00B441D7" w:rsidRPr="00B441D7">
              <w:rPr>
                <w:rFonts w:eastAsia="Calibri"/>
                <w:sz w:val="20"/>
                <w:szCs w:val="20"/>
                <w:lang w:eastAsia="en-US"/>
              </w:rPr>
              <w:t xml:space="preserve">в средствах массовой информации, </w:t>
            </w:r>
            <w:r w:rsidR="00CB1EE6">
              <w:rPr>
                <w:rFonts w:eastAsia="Calibri"/>
                <w:sz w:val="20"/>
                <w:szCs w:val="20"/>
                <w:lang w:eastAsia="en-US"/>
              </w:rPr>
              <w:t>в</w:t>
            </w:r>
            <w:r w:rsidR="00B441D7" w:rsidRPr="00B441D7">
              <w:rPr>
                <w:rFonts w:eastAsia="Calibri"/>
                <w:sz w:val="20"/>
                <w:szCs w:val="20"/>
                <w:lang w:eastAsia="en-US"/>
              </w:rPr>
              <w:t xml:space="preserve"> личны</w:t>
            </w:r>
            <w:r w:rsidR="00CB1EE6">
              <w:rPr>
                <w:rFonts w:eastAsia="Calibri"/>
                <w:sz w:val="20"/>
                <w:szCs w:val="20"/>
                <w:lang w:eastAsia="en-US"/>
              </w:rPr>
              <w:t>х</w:t>
            </w:r>
            <w:r w:rsidR="00B441D7" w:rsidRPr="00B441D7">
              <w:rPr>
                <w:rFonts w:eastAsia="Calibri"/>
                <w:sz w:val="20"/>
                <w:szCs w:val="20"/>
                <w:lang w:eastAsia="en-US"/>
              </w:rPr>
              <w:t xml:space="preserve"> кабинет</w:t>
            </w:r>
            <w:r w:rsidR="00CB1EE6">
              <w:rPr>
                <w:rFonts w:eastAsia="Calibri"/>
                <w:sz w:val="20"/>
                <w:szCs w:val="20"/>
                <w:lang w:eastAsia="en-US"/>
              </w:rPr>
              <w:t>ах</w:t>
            </w:r>
            <w:r w:rsidR="00B441D7" w:rsidRPr="00B441D7">
              <w:rPr>
                <w:rFonts w:eastAsia="Calibri"/>
                <w:sz w:val="20"/>
                <w:szCs w:val="20"/>
                <w:lang w:eastAsia="en-US"/>
              </w:rPr>
              <w:t xml:space="preserve"> контролируемых лиц в государственных информационных системах (при их наличии) и в иных формах</w:t>
            </w:r>
            <w:r w:rsidR="00B441D7">
              <w:rPr>
                <w:rFonts w:eastAsia="Calibri"/>
                <w:sz w:val="20"/>
                <w:szCs w:val="20"/>
                <w:lang w:eastAsia="en-US"/>
              </w:rPr>
              <w:t>)</w:t>
            </w:r>
            <w:r w:rsidRPr="004324A1">
              <w:rPr>
                <w:rFonts w:eastAsia="Calibri"/>
                <w:sz w:val="20"/>
                <w:szCs w:val="20"/>
                <w:lang w:eastAsia="en-US"/>
              </w:rPr>
              <w:t xml:space="preserve"> </w:t>
            </w:r>
          </w:p>
        </w:tc>
        <w:tc>
          <w:tcPr>
            <w:tcW w:w="3969" w:type="dxa"/>
            <w:vAlign w:val="center"/>
          </w:tcPr>
          <w:p w:rsidR="001D5E77" w:rsidRPr="0016598C" w:rsidRDefault="00B441D7" w:rsidP="00E8084C">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Pr>
                <w:rFonts w:eastAsia="Calibri"/>
                <w:sz w:val="20"/>
                <w:szCs w:val="20"/>
                <w:lang w:eastAsia="en-US"/>
              </w:rPr>
              <w:t>Размещение т</w:t>
            </w:r>
            <w:r w:rsidR="001D5E77" w:rsidRPr="004324A1">
              <w:rPr>
                <w:rFonts w:eastAsia="Calibri"/>
                <w:sz w:val="20"/>
                <w:szCs w:val="20"/>
                <w:lang w:eastAsia="en-US"/>
              </w:rPr>
              <w:t>екст</w:t>
            </w:r>
            <w:r w:rsidR="001D5E77">
              <w:rPr>
                <w:rFonts w:eastAsia="Calibri"/>
                <w:sz w:val="20"/>
                <w:szCs w:val="20"/>
                <w:lang w:eastAsia="en-US"/>
              </w:rPr>
              <w:t>ов</w:t>
            </w:r>
            <w:r w:rsidR="001D5E77" w:rsidRPr="004324A1">
              <w:rPr>
                <w:rFonts w:eastAsia="Calibri"/>
                <w:sz w:val="20"/>
                <w:szCs w:val="20"/>
                <w:lang w:eastAsia="en-US"/>
              </w:rPr>
              <w:t xml:space="preserve"> нормативных правовых актов, регулирующих осуществление </w:t>
            </w:r>
            <w:r w:rsidR="00D60677" w:rsidRPr="00D60677">
              <w:rPr>
                <w:rFonts w:eastAsia="Calibri"/>
                <w:sz w:val="20"/>
                <w:szCs w:val="20"/>
                <w:lang w:eastAsia="en-US"/>
              </w:rPr>
              <w:t>муниципального контроля</w:t>
            </w:r>
          </w:p>
        </w:tc>
        <w:tc>
          <w:tcPr>
            <w:tcW w:w="1784" w:type="dxa"/>
            <w:vAlign w:val="center"/>
          </w:tcPr>
          <w:p w:rsidR="001D5E77" w:rsidRPr="0016598C" w:rsidRDefault="00DF0C1A" w:rsidP="00787A9F">
            <w:pPr>
              <w:spacing w:line="259" w:lineRule="auto"/>
              <w:contextualSpacing/>
              <w:jc w:val="center"/>
              <w:rPr>
                <w:rFonts w:eastAsia="Calibri"/>
                <w:sz w:val="20"/>
                <w:szCs w:val="20"/>
                <w:lang w:eastAsia="en-US"/>
              </w:rPr>
            </w:pPr>
            <w:r>
              <w:rPr>
                <w:rFonts w:eastAsia="Calibri"/>
                <w:sz w:val="20"/>
                <w:szCs w:val="20"/>
                <w:lang w:eastAsia="en-US"/>
              </w:rPr>
              <w:t>постоянно</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Повышение информированности в части соблюдения обязательных требований</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restart"/>
            <w:vAlign w:val="center"/>
          </w:tcPr>
          <w:p w:rsidR="001D5E77" w:rsidRPr="00454371" w:rsidRDefault="00F94B9C" w:rsidP="001756BF">
            <w:pPr>
              <w:spacing w:line="259" w:lineRule="auto"/>
              <w:contextualSpacing/>
              <w:jc w:val="center"/>
              <w:rPr>
                <w:rFonts w:eastAsia="Calibri"/>
                <w:sz w:val="20"/>
                <w:szCs w:val="20"/>
                <w:lang w:eastAsia="en-US"/>
              </w:rPr>
            </w:pPr>
            <w:r>
              <w:rPr>
                <w:rFonts w:eastAsia="Calibri"/>
                <w:sz w:val="20"/>
                <w:szCs w:val="20"/>
                <w:lang w:eastAsia="en-US"/>
              </w:rPr>
              <w:t>Главный специалист</w:t>
            </w:r>
            <w:r w:rsidR="001D5E77" w:rsidRPr="00454371">
              <w:rPr>
                <w:rFonts w:eastAsia="Calibri"/>
                <w:sz w:val="20"/>
                <w:szCs w:val="20"/>
                <w:lang w:eastAsia="en-US"/>
              </w:rPr>
              <w:t xml:space="preserve"> отдела </w:t>
            </w:r>
            <w:r>
              <w:rPr>
                <w:rFonts w:eastAsia="Calibri"/>
                <w:sz w:val="20"/>
                <w:szCs w:val="20"/>
                <w:lang w:eastAsia="en-US"/>
              </w:rPr>
              <w:t>архитектуры и градостроительства</w:t>
            </w:r>
            <w:r w:rsidR="001D5E77" w:rsidRPr="00454371">
              <w:rPr>
                <w:rFonts w:eastAsia="Calibri"/>
                <w:sz w:val="20"/>
                <w:szCs w:val="20"/>
                <w:lang w:eastAsia="en-US"/>
              </w:rPr>
              <w:t xml:space="preserve"> администрации Березовского района </w:t>
            </w:r>
            <w:r w:rsidR="00454371" w:rsidRPr="00454371">
              <w:rPr>
                <w:rFonts w:eastAsia="Calibri"/>
                <w:sz w:val="20"/>
                <w:szCs w:val="20"/>
                <w:lang w:eastAsia="en-US"/>
              </w:rPr>
              <w:t>(</w:t>
            </w:r>
            <w:r>
              <w:rPr>
                <w:rFonts w:eastAsia="Calibri"/>
                <w:sz w:val="20"/>
                <w:szCs w:val="20"/>
                <w:lang w:eastAsia="en-US"/>
              </w:rPr>
              <w:t>Антонова Е. П.</w:t>
            </w:r>
            <w:r w:rsidR="00454371" w:rsidRPr="00454371">
              <w:rPr>
                <w:rFonts w:eastAsia="Calibri"/>
                <w:sz w:val="20"/>
                <w:szCs w:val="20"/>
                <w:lang w:eastAsia="en-US"/>
              </w:rPr>
              <w:t>)</w:t>
            </w:r>
          </w:p>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2B3B61">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Pr>
                <w:rFonts w:eastAsia="Calibri"/>
                <w:sz w:val="20"/>
                <w:szCs w:val="20"/>
                <w:lang w:eastAsia="en-US"/>
              </w:rPr>
              <w:t xml:space="preserve">     Размещение с</w:t>
            </w:r>
            <w:r w:rsidR="001D5E77">
              <w:rPr>
                <w:rFonts w:eastAsia="Calibri"/>
                <w:sz w:val="20"/>
                <w:szCs w:val="20"/>
                <w:lang w:eastAsia="en-US"/>
              </w:rPr>
              <w:t>ведени</w:t>
            </w:r>
            <w:r>
              <w:rPr>
                <w:rFonts w:eastAsia="Calibri"/>
                <w:sz w:val="20"/>
                <w:szCs w:val="20"/>
                <w:lang w:eastAsia="en-US"/>
              </w:rPr>
              <w:t>й</w:t>
            </w:r>
            <w:r w:rsidR="001D5E77" w:rsidRPr="004324A1">
              <w:rPr>
                <w:rFonts w:eastAsia="Calibri"/>
                <w:sz w:val="20"/>
                <w:szCs w:val="20"/>
                <w:lang w:eastAsia="en-US"/>
              </w:rPr>
              <w:t xml:space="preserve"> об изменениях, внесенных в нормативные правовые акты, регулирующие осуществление муниципального контроля, о сроках и порядке их вступления в силу</w:t>
            </w:r>
            <w:r w:rsidR="00F02C1F">
              <w:rPr>
                <w:rFonts w:eastAsia="Calibri"/>
                <w:sz w:val="20"/>
                <w:szCs w:val="20"/>
                <w:lang w:eastAsia="en-US"/>
              </w:rPr>
              <w:t>.</w:t>
            </w:r>
          </w:p>
        </w:tc>
        <w:tc>
          <w:tcPr>
            <w:tcW w:w="178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 мере внесения изменений</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Повышение информированности в части соблюдения обязательных требований</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2B3B61">
        <w:trPr>
          <w:trHeight w:val="1907"/>
        </w:trPr>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E8084C">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sidRPr="00F02C1F">
              <w:rPr>
                <w:rFonts w:eastAsia="Calibri"/>
                <w:sz w:val="20"/>
                <w:szCs w:val="20"/>
                <w:lang w:eastAsia="en-US"/>
              </w:rPr>
              <w:t xml:space="preserve">     Размещение </w:t>
            </w:r>
            <w:r w:rsidR="001D5E77">
              <w:rPr>
                <w:rFonts w:eastAsia="Calibri"/>
                <w:sz w:val="20"/>
                <w:szCs w:val="20"/>
                <w:lang w:eastAsia="en-US"/>
              </w:rPr>
              <w:t>П</w:t>
            </w:r>
            <w:r w:rsidR="001D5E77" w:rsidRPr="004324A1">
              <w:rPr>
                <w:rFonts w:eastAsia="Calibri"/>
                <w:sz w:val="20"/>
                <w:szCs w:val="20"/>
                <w:lang w:eastAsia="en-US"/>
              </w:rPr>
              <w:t>ереч</w:t>
            </w:r>
            <w:r w:rsidR="001D5E77">
              <w:rPr>
                <w:rFonts w:eastAsia="Calibri"/>
                <w:sz w:val="20"/>
                <w:szCs w:val="20"/>
                <w:lang w:eastAsia="en-US"/>
              </w:rPr>
              <w:t>ня</w:t>
            </w:r>
            <w:r w:rsidR="001D5E77" w:rsidRPr="004324A1">
              <w:rPr>
                <w:rFonts w:eastAsia="Calibri"/>
                <w:sz w:val="20"/>
                <w:szCs w:val="20"/>
                <w:lang w:eastAsia="en-US"/>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00BD268F" w:rsidRPr="00BD268F">
              <w:rPr>
                <w:rFonts w:eastAsia="Calibri"/>
                <w:sz w:val="20"/>
                <w:szCs w:val="20"/>
                <w:lang w:eastAsia="en-US"/>
              </w:rPr>
              <w:t>муниципального контроля</w:t>
            </w:r>
            <w:r w:rsidR="001D5E77" w:rsidRPr="004324A1">
              <w:rPr>
                <w:rFonts w:eastAsia="Calibri"/>
                <w:sz w:val="20"/>
                <w:szCs w:val="20"/>
                <w:lang w:eastAsia="en-US"/>
              </w:rPr>
              <w:t>, а также информацию о мерах ответственности, применяемых при нарушении обязательных требований, с текстами в действующей редакции</w:t>
            </w:r>
            <w:r w:rsidR="00F02C1F">
              <w:rPr>
                <w:rFonts w:eastAsia="Calibri"/>
                <w:sz w:val="20"/>
                <w:szCs w:val="20"/>
                <w:lang w:eastAsia="en-US"/>
              </w:rPr>
              <w:t>.</w:t>
            </w:r>
          </w:p>
        </w:tc>
        <w:tc>
          <w:tcPr>
            <w:tcW w:w="178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постоянно</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Повышение информированности с целью дальнейшего предотвращения нарушений обязательных требований и снижения рисков причинения вреда (ущерба) охраняемым законом ценностям</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2B3B61">
        <w:trPr>
          <w:trHeight w:val="663"/>
        </w:trPr>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4416CB">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Pr>
                <w:rFonts w:eastAsia="Calibri"/>
                <w:sz w:val="20"/>
                <w:szCs w:val="20"/>
                <w:lang w:eastAsia="en-US"/>
              </w:rPr>
              <w:t xml:space="preserve">     Размещение </w:t>
            </w:r>
            <w:r>
              <w:rPr>
                <w:rFonts w:eastAsia="Calibri"/>
                <w:sz w:val="20"/>
                <w:szCs w:val="20"/>
                <w:lang w:eastAsia="en-US"/>
              </w:rPr>
              <w:t>П</w:t>
            </w:r>
            <w:r w:rsidR="001D5E77" w:rsidRPr="004324A1">
              <w:rPr>
                <w:rFonts w:eastAsia="Calibri"/>
                <w:sz w:val="20"/>
                <w:szCs w:val="20"/>
                <w:lang w:eastAsia="en-US"/>
              </w:rPr>
              <w:t xml:space="preserve">еречня объектов </w:t>
            </w:r>
            <w:r w:rsidR="001D5E77">
              <w:rPr>
                <w:rFonts w:eastAsia="Calibri"/>
                <w:sz w:val="20"/>
                <w:szCs w:val="20"/>
                <w:lang w:eastAsia="en-US"/>
              </w:rPr>
              <w:t xml:space="preserve">по </w:t>
            </w:r>
            <w:r w:rsidR="00BD268F" w:rsidRPr="00BD268F">
              <w:rPr>
                <w:rFonts w:eastAsia="Calibri"/>
                <w:sz w:val="20"/>
                <w:szCs w:val="20"/>
                <w:lang w:eastAsia="en-US"/>
              </w:rPr>
              <w:t>муниципально</w:t>
            </w:r>
            <w:r w:rsidR="004416CB">
              <w:rPr>
                <w:rFonts w:eastAsia="Calibri"/>
                <w:sz w:val="20"/>
                <w:szCs w:val="20"/>
                <w:lang w:eastAsia="en-US"/>
              </w:rPr>
              <w:t>му</w:t>
            </w:r>
            <w:r w:rsidR="00BD268F" w:rsidRPr="00BD268F">
              <w:rPr>
                <w:rFonts w:eastAsia="Calibri"/>
                <w:sz w:val="20"/>
                <w:szCs w:val="20"/>
                <w:lang w:eastAsia="en-US"/>
              </w:rPr>
              <w:t xml:space="preserve"> контрол</w:t>
            </w:r>
            <w:r w:rsidR="004416CB">
              <w:rPr>
                <w:rFonts w:eastAsia="Calibri"/>
                <w:sz w:val="20"/>
                <w:szCs w:val="20"/>
                <w:lang w:eastAsia="en-US"/>
              </w:rPr>
              <w:t>ю</w:t>
            </w:r>
            <w:r w:rsidR="00BD268F" w:rsidRPr="00BD268F">
              <w:rPr>
                <w:rFonts w:eastAsia="Calibri"/>
                <w:sz w:val="20"/>
                <w:szCs w:val="20"/>
                <w:lang w:eastAsia="en-US"/>
              </w:rPr>
              <w:t xml:space="preserve"> </w:t>
            </w:r>
          </w:p>
        </w:tc>
        <w:tc>
          <w:tcPr>
            <w:tcW w:w="178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постоянно</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Повышение прозрачности системы контрольно-надзорной деятельности</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2B3B61">
        <w:trPr>
          <w:trHeight w:val="1217"/>
        </w:trPr>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sidRPr="00F02C1F">
              <w:rPr>
                <w:rFonts w:eastAsia="Calibri"/>
                <w:sz w:val="20"/>
                <w:szCs w:val="20"/>
                <w:lang w:eastAsia="en-US"/>
              </w:rPr>
              <w:t xml:space="preserve">     Размещение </w:t>
            </w:r>
            <w:r w:rsidR="00F02C1F">
              <w:rPr>
                <w:rFonts w:eastAsia="Calibri"/>
                <w:sz w:val="20"/>
                <w:szCs w:val="20"/>
                <w:lang w:eastAsia="en-US"/>
              </w:rPr>
              <w:t>и</w:t>
            </w:r>
            <w:r w:rsidR="001D5E77" w:rsidRPr="00BC4BDC">
              <w:rPr>
                <w:rFonts w:eastAsia="Calibri"/>
                <w:sz w:val="20"/>
                <w:szCs w:val="20"/>
                <w:lang w:eastAsia="en-US"/>
              </w:rPr>
              <w:t>счерпывающ</w:t>
            </w:r>
            <w:r w:rsidR="001D5E77">
              <w:rPr>
                <w:rFonts w:eastAsia="Calibri"/>
                <w:sz w:val="20"/>
                <w:szCs w:val="20"/>
                <w:lang w:eastAsia="en-US"/>
              </w:rPr>
              <w:t>его</w:t>
            </w:r>
            <w:r w:rsidR="001D5E77" w:rsidRPr="00BC4BDC">
              <w:rPr>
                <w:rFonts w:eastAsia="Calibri"/>
                <w:sz w:val="20"/>
                <w:szCs w:val="20"/>
                <w:lang w:eastAsia="en-US"/>
              </w:rPr>
              <w:t xml:space="preserve"> перечн</w:t>
            </w:r>
            <w:r w:rsidR="001D5E77">
              <w:rPr>
                <w:rFonts w:eastAsia="Calibri"/>
                <w:sz w:val="20"/>
                <w:szCs w:val="20"/>
                <w:lang w:eastAsia="en-US"/>
              </w:rPr>
              <w:t>я</w:t>
            </w:r>
            <w:r w:rsidR="001D5E77" w:rsidRPr="00BC4BDC">
              <w:rPr>
                <w:rFonts w:eastAsia="Calibri"/>
                <w:sz w:val="20"/>
                <w:szCs w:val="20"/>
                <w:lang w:eastAsia="en-US"/>
              </w:rPr>
              <w:t xml:space="preserve"> сведений, которые м</w:t>
            </w:r>
            <w:r w:rsidR="001D5E77">
              <w:rPr>
                <w:rFonts w:eastAsia="Calibri"/>
                <w:sz w:val="20"/>
                <w:szCs w:val="20"/>
                <w:lang w:eastAsia="en-US"/>
              </w:rPr>
              <w:t xml:space="preserve">огут запрашиваться контрольным </w:t>
            </w:r>
            <w:r w:rsidR="001D5E77" w:rsidRPr="00BC4BDC">
              <w:rPr>
                <w:rFonts w:eastAsia="Calibri"/>
                <w:sz w:val="20"/>
                <w:szCs w:val="20"/>
                <w:lang w:eastAsia="en-US"/>
              </w:rPr>
              <w:t>органом у контролируемого лица</w:t>
            </w:r>
            <w:r w:rsidR="00F02C1F">
              <w:rPr>
                <w:rFonts w:eastAsia="Calibri"/>
                <w:sz w:val="20"/>
                <w:szCs w:val="20"/>
                <w:lang w:eastAsia="en-US"/>
              </w:rPr>
              <w:t>.</w:t>
            </w:r>
          </w:p>
        </w:tc>
        <w:tc>
          <w:tcPr>
            <w:tcW w:w="178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постоянно</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sidRPr="00BC4BDC">
              <w:rPr>
                <w:rFonts w:eastAsia="Calibri"/>
                <w:sz w:val="20"/>
                <w:szCs w:val="20"/>
                <w:lang w:eastAsia="en-US"/>
              </w:rPr>
              <w:t>Повышение прозрачности системы контрольно-надзорной деятельности</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2B3B61">
        <w:trPr>
          <w:trHeight w:val="1120"/>
        </w:trPr>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sidRPr="00F02C1F">
              <w:rPr>
                <w:rFonts w:eastAsia="Calibri"/>
                <w:sz w:val="20"/>
                <w:szCs w:val="20"/>
                <w:lang w:eastAsia="en-US"/>
              </w:rPr>
              <w:t xml:space="preserve">     Размещение </w:t>
            </w:r>
            <w:r w:rsidR="00F02C1F">
              <w:rPr>
                <w:rFonts w:eastAsia="Calibri"/>
                <w:sz w:val="20"/>
                <w:szCs w:val="20"/>
                <w:lang w:eastAsia="en-US"/>
              </w:rPr>
              <w:t>с</w:t>
            </w:r>
            <w:r w:rsidR="001D5E77" w:rsidRPr="004176E4">
              <w:rPr>
                <w:rFonts w:eastAsia="Calibri"/>
                <w:sz w:val="20"/>
                <w:szCs w:val="20"/>
                <w:lang w:eastAsia="en-US"/>
              </w:rPr>
              <w:t>ведени</w:t>
            </w:r>
            <w:r w:rsidR="001D5E77">
              <w:rPr>
                <w:rFonts w:eastAsia="Calibri"/>
                <w:sz w:val="20"/>
                <w:szCs w:val="20"/>
                <w:lang w:eastAsia="en-US"/>
              </w:rPr>
              <w:t>й</w:t>
            </w:r>
            <w:r w:rsidR="001D5E77" w:rsidRPr="004176E4">
              <w:rPr>
                <w:rFonts w:eastAsia="Calibri"/>
                <w:sz w:val="20"/>
                <w:szCs w:val="20"/>
                <w:lang w:eastAsia="en-US"/>
              </w:rPr>
              <w:t xml:space="preserve"> о способах получения консультаций по вопросам соблюдения обязательных требований</w:t>
            </w:r>
            <w:r w:rsidR="00F02C1F">
              <w:rPr>
                <w:rFonts w:eastAsia="Calibri"/>
                <w:sz w:val="20"/>
                <w:szCs w:val="20"/>
                <w:lang w:eastAsia="en-US"/>
              </w:rPr>
              <w:t>.</w:t>
            </w:r>
          </w:p>
        </w:tc>
        <w:tc>
          <w:tcPr>
            <w:tcW w:w="1784"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постоянно</w:t>
            </w:r>
          </w:p>
        </w:tc>
        <w:tc>
          <w:tcPr>
            <w:tcW w:w="2444" w:type="dxa"/>
            <w:vAlign w:val="center"/>
          </w:tcPr>
          <w:p w:rsidR="001D5E77" w:rsidRPr="0016598C" w:rsidRDefault="001D5E77" w:rsidP="00787A9F">
            <w:pPr>
              <w:spacing w:line="259" w:lineRule="auto"/>
              <w:contextualSpacing/>
              <w:jc w:val="center"/>
              <w:rPr>
                <w:rFonts w:eastAsia="Calibri"/>
                <w:sz w:val="20"/>
                <w:szCs w:val="20"/>
                <w:lang w:eastAsia="en-US"/>
              </w:rPr>
            </w:pPr>
            <w:r w:rsidRPr="00886BF7">
              <w:rPr>
                <w:rFonts w:eastAsia="Calibri"/>
                <w:sz w:val="20"/>
                <w:szCs w:val="20"/>
                <w:lang w:eastAsia="en-US"/>
              </w:rPr>
              <w:t>Повышение информированности в части соблюдения обязательных требований</w:t>
            </w:r>
          </w:p>
        </w:tc>
        <w:tc>
          <w:tcPr>
            <w:tcW w:w="1301" w:type="dxa"/>
            <w:vAlign w:val="center"/>
          </w:tcPr>
          <w:p w:rsidR="001D5E77" w:rsidRPr="0016598C" w:rsidRDefault="001D5E77" w:rsidP="00787A9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2B3B61" w:rsidRPr="0016598C" w:rsidTr="002B3B61">
        <w:trPr>
          <w:trHeight w:val="986"/>
        </w:trPr>
        <w:tc>
          <w:tcPr>
            <w:tcW w:w="486" w:type="dxa"/>
            <w:vMerge/>
            <w:vAlign w:val="center"/>
          </w:tcPr>
          <w:p w:rsidR="001D5E77"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4176E4" w:rsidRDefault="00B441D7" w:rsidP="00787A9F">
            <w:pPr>
              <w:spacing w:line="259" w:lineRule="auto"/>
              <w:contextualSpacing/>
              <w:jc w:val="both"/>
              <w:rPr>
                <w:rFonts w:eastAsia="Calibri"/>
                <w:sz w:val="20"/>
                <w:szCs w:val="20"/>
                <w:lang w:eastAsia="en-US"/>
              </w:rPr>
            </w:pPr>
            <w:r>
              <w:rPr>
                <w:rFonts w:eastAsia="Calibri"/>
                <w:sz w:val="20"/>
                <w:szCs w:val="20"/>
                <w:lang w:eastAsia="en-US"/>
              </w:rPr>
              <w:t xml:space="preserve">     </w:t>
            </w:r>
            <w:r w:rsidR="004416CB">
              <w:rPr>
                <w:rFonts w:eastAsia="Calibri"/>
                <w:sz w:val="20"/>
                <w:szCs w:val="20"/>
                <w:lang w:eastAsia="en-US"/>
              </w:rPr>
              <w:t xml:space="preserve">     Размещение </w:t>
            </w:r>
            <w:r w:rsidR="004416CB" w:rsidRPr="004416CB">
              <w:rPr>
                <w:rFonts w:eastAsia="Calibri"/>
                <w:sz w:val="20"/>
                <w:szCs w:val="20"/>
                <w:lang w:eastAsia="en-US"/>
              </w:rPr>
              <w:t xml:space="preserve">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городского поселения Березово, на 2022 год  </w:t>
            </w:r>
          </w:p>
        </w:tc>
        <w:tc>
          <w:tcPr>
            <w:tcW w:w="1784" w:type="dxa"/>
          </w:tcPr>
          <w:p w:rsidR="001D5E77" w:rsidRPr="00540A02" w:rsidRDefault="001D5E77" w:rsidP="00540A02">
            <w:pPr>
              <w:jc w:val="center"/>
              <w:rPr>
                <w:sz w:val="20"/>
                <w:szCs w:val="20"/>
              </w:rPr>
            </w:pPr>
            <w:r w:rsidRPr="00540A02">
              <w:rPr>
                <w:sz w:val="20"/>
                <w:szCs w:val="20"/>
              </w:rPr>
              <w:t>постоянно</w:t>
            </w:r>
          </w:p>
        </w:tc>
        <w:tc>
          <w:tcPr>
            <w:tcW w:w="2444" w:type="dxa"/>
          </w:tcPr>
          <w:p w:rsidR="001D5E77" w:rsidRDefault="001D5E77" w:rsidP="00540A02">
            <w:pPr>
              <w:jc w:val="center"/>
              <w:rPr>
                <w:sz w:val="20"/>
                <w:szCs w:val="20"/>
              </w:rPr>
            </w:pPr>
          </w:p>
          <w:p w:rsidR="001D5E77" w:rsidRPr="00540A02" w:rsidRDefault="001D5E77" w:rsidP="00540A02">
            <w:pPr>
              <w:jc w:val="center"/>
              <w:rPr>
                <w:sz w:val="20"/>
                <w:szCs w:val="20"/>
              </w:rPr>
            </w:pPr>
            <w:r w:rsidRPr="00540A02">
              <w:rPr>
                <w:sz w:val="20"/>
                <w:szCs w:val="20"/>
              </w:rPr>
              <w:t>Повышение информированности в части соблюдения обязательных требований</w:t>
            </w:r>
          </w:p>
        </w:tc>
        <w:tc>
          <w:tcPr>
            <w:tcW w:w="1301" w:type="dxa"/>
          </w:tcPr>
          <w:p w:rsidR="001D5E77" w:rsidRDefault="001D5E77" w:rsidP="00540A02">
            <w:pPr>
              <w:jc w:val="center"/>
              <w:rPr>
                <w:sz w:val="20"/>
                <w:szCs w:val="20"/>
              </w:rPr>
            </w:pPr>
          </w:p>
          <w:p w:rsidR="001D5E77" w:rsidRPr="00540A02" w:rsidRDefault="001D5E77" w:rsidP="00540A02">
            <w:pPr>
              <w:jc w:val="center"/>
              <w:rPr>
                <w:sz w:val="20"/>
                <w:szCs w:val="20"/>
              </w:rPr>
            </w:pPr>
            <w:r w:rsidRPr="00540A02">
              <w:rPr>
                <w:sz w:val="20"/>
                <w:szCs w:val="20"/>
              </w:rPr>
              <w:t>Контролируемые лица</w:t>
            </w:r>
          </w:p>
        </w:tc>
        <w:tc>
          <w:tcPr>
            <w:tcW w:w="1559" w:type="dxa"/>
            <w:vMerge/>
          </w:tcPr>
          <w:p w:rsidR="001D5E77" w:rsidRPr="00540A02" w:rsidRDefault="001D5E77" w:rsidP="00012121">
            <w:pPr>
              <w:spacing w:line="259" w:lineRule="auto"/>
              <w:contextualSpacing/>
              <w:jc w:val="center"/>
              <w:rPr>
                <w:sz w:val="20"/>
                <w:szCs w:val="20"/>
              </w:rPr>
            </w:pPr>
          </w:p>
        </w:tc>
      </w:tr>
      <w:tr w:rsidR="002B3B61" w:rsidRPr="0016598C" w:rsidTr="002B3B61">
        <w:trPr>
          <w:trHeight w:val="519"/>
        </w:trPr>
        <w:tc>
          <w:tcPr>
            <w:tcW w:w="486"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4334" w:type="dxa"/>
            <w:vMerge/>
            <w:vAlign w:val="center"/>
          </w:tcPr>
          <w:p w:rsidR="001D5E77" w:rsidRPr="0016598C" w:rsidRDefault="001D5E77" w:rsidP="00570778">
            <w:pPr>
              <w:spacing w:line="259" w:lineRule="auto"/>
              <w:contextualSpacing/>
              <w:jc w:val="center"/>
              <w:rPr>
                <w:rFonts w:eastAsia="Calibri"/>
                <w:sz w:val="20"/>
                <w:szCs w:val="20"/>
                <w:lang w:eastAsia="en-US"/>
              </w:rPr>
            </w:pPr>
          </w:p>
        </w:tc>
        <w:tc>
          <w:tcPr>
            <w:tcW w:w="3969" w:type="dxa"/>
            <w:vAlign w:val="center"/>
          </w:tcPr>
          <w:p w:rsidR="001D5E77" w:rsidRPr="0016598C" w:rsidRDefault="00B441D7"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00F02C1F" w:rsidRPr="00F02C1F">
              <w:rPr>
                <w:rFonts w:eastAsia="Calibri"/>
                <w:sz w:val="20"/>
                <w:szCs w:val="20"/>
                <w:lang w:eastAsia="en-US"/>
              </w:rPr>
              <w:t xml:space="preserve">     Размещение </w:t>
            </w:r>
            <w:r w:rsidR="00F02C1F">
              <w:rPr>
                <w:rFonts w:eastAsia="Calibri"/>
                <w:sz w:val="20"/>
                <w:szCs w:val="20"/>
                <w:lang w:eastAsia="en-US"/>
              </w:rPr>
              <w:t>д</w:t>
            </w:r>
            <w:r w:rsidR="001D5E77" w:rsidRPr="000E3087">
              <w:rPr>
                <w:rFonts w:eastAsia="Calibri"/>
                <w:sz w:val="20"/>
                <w:szCs w:val="20"/>
                <w:lang w:eastAsia="en-US"/>
              </w:rPr>
              <w:t xml:space="preserve">оклада о </w:t>
            </w:r>
            <w:r w:rsidR="001D5E77">
              <w:rPr>
                <w:rFonts w:eastAsia="Calibri"/>
                <w:sz w:val="20"/>
                <w:szCs w:val="20"/>
                <w:lang w:eastAsia="en-US"/>
              </w:rPr>
              <w:t>муниципальном контроле</w:t>
            </w:r>
            <w:r>
              <w:rPr>
                <w:rFonts w:eastAsia="Calibri"/>
                <w:sz w:val="20"/>
                <w:szCs w:val="20"/>
                <w:lang w:eastAsia="en-US"/>
              </w:rPr>
              <w:t xml:space="preserve"> за 2021 год</w:t>
            </w:r>
            <w:r w:rsidR="00F02C1F">
              <w:rPr>
                <w:rFonts w:eastAsia="Calibri"/>
                <w:sz w:val="20"/>
                <w:szCs w:val="20"/>
                <w:lang w:eastAsia="en-US"/>
              </w:rPr>
              <w:t>.</w:t>
            </w:r>
          </w:p>
        </w:tc>
        <w:tc>
          <w:tcPr>
            <w:tcW w:w="1784" w:type="dxa"/>
            <w:vAlign w:val="center"/>
          </w:tcPr>
          <w:p w:rsidR="001D5E77" w:rsidRPr="0016598C" w:rsidRDefault="001D5E77" w:rsidP="00012121">
            <w:pPr>
              <w:spacing w:line="259" w:lineRule="auto"/>
              <w:contextualSpacing/>
              <w:jc w:val="center"/>
              <w:rPr>
                <w:rFonts w:eastAsia="Calibri"/>
                <w:sz w:val="20"/>
                <w:szCs w:val="20"/>
                <w:lang w:eastAsia="en-US"/>
              </w:rPr>
            </w:pPr>
            <w:r>
              <w:rPr>
                <w:rFonts w:eastAsia="Calibri"/>
                <w:sz w:val="20"/>
                <w:szCs w:val="20"/>
                <w:lang w:eastAsia="en-US"/>
              </w:rPr>
              <w:t>1 раз в год</w:t>
            </w:r>
          </w:p>
        </w:tc>
        <w:tc>
          <w:tcPr>
            <w:tcW w:w="2444" w:type="dxa"/>
            <w:vAlign w:val="center"/>
          </w:tcPr>
          <w:p w:rsidR="001D5E77" w:rsidRPr="0016598C" w:rsidRDefault="001D5E77" w:rsidP="00012121">
            <w:pPr>
              <w:spacing w:line="259" w:lineRule="auto"/>
              <w:contextualSpacing/>
              <w:jc w:val="center"/>
              <w:rPr>
                <w:rFonts w:eastAsia="Calibri"/>
                <w:sz w:val="20"/>
                <w:szCs w:val="20"/>
                <w:lang w:eastAsia="en-US"/>
              </w:rPr>
            </w:pPr>
            <w:r w:rsidRPr="00BC4BDC">
              <w:rPr>
                <w:rFonts w:eastAsia="Calibri"/>
                <w:sz w:val="20"/>
                <w:szCs w:val="20"/>
                <w:lang w:eastAsia="en-US"/>
              </w:rPr>
              <w:t>Повышение прозрачности системы контрольно-надзорной деятельности</w:t>
            </w:r>
          </w:p>
        </w:tc>
        <w:tc>
          <w:tcPr>
            <w:tcW w:w="1301" w:type="dxa"/>
            <w:vAlign w:val="center"/>
          </w:tcPr>
          <w:p w:rsidR="001D5E77" w:rsidRPr="0016598C" w:rsidRDefault="001D5E77" w:rsidP="00012121">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1D5E77" w:rsidRPr="0016598C" w:rsidRDefault="001D5E77" w:rsidP="00012121">
            <w:pPr>
              <w:spacing w:line="259" w:lineRule="auto"/>
              <w:contextualSpacing/>
              <w:jc w:val="center"/>
              <w:rPr>
                <w:rFonts w:eastAsia="Calibri"/>
                <w:sz w:val="20"/>
                <w:szCs w:val="20"/>
                <w:lang w:eastAsia="en-US"/>
              </w:rPr>
            </w:pPr>
          </w:p>
        </w:tc>
      </w:tr>
      <w:tr w:rsidR="00F02C1F" w:rsidRPr="0016598C" w:rsidTr="002B3B61">
        <w:tc>
          <w:tcPr>
            <w:tcW w:w="486" w:type="dxa"/>
            <w:vMerge w:val="restart"/>
            <w:vAlign w:val="center"/>
          </w:tcPr>
          <w:p w:rsidR="00F02C1F" w:rsidRPr="0016598C" w:rsidRDefault="00F02C1F" w:rsidP="00570778">
            <w:pPr>
              <w:spacing w:line="259" w:lineRule="auto"/>
              <w:contextualSpacing/>
              <w:jc w:val="center"/>
              <w:rPr>
                <w:rFonts w:eastAsia="Calibri"/>
                <w:sz w:val="20"/>
                <w:szCs w:val="20"/>
                <w:lang w:eastAsia="en-US"/>
              </w:rPr>
            </w:pPr>
            <w:r>
              <w:rPr>
                <w:rFonts w:eastAsia="Calibri"/>
                <w:sz w:val="20"/>
                <w:szCs w:val="20"/>
                <w:lang w:eastAsia="en-US"/>
              </w:rPr>
              <w:t>2.</w:t>
            </w:r>
          </w:p>
        </w:tc>
        <w:tc>
          <w:tcPr>
            <w:tcW w:w="4334" w:type="dxa"/>
            <w:vMerge w:val="restart"/>
            <w:vAlign w:val="center"/>
          </w:tcPr>
          <w:p w:rsidR="00F02C1F" w:rsidRDefault="00F02C1F" w:rsidP="00BC6858">
            <w:pPr>
              <w:spacing w:line="259" w:lineRule="auto"/>
              <w:contextualSpacing/>
              <w:jc w:val="center"/>
              <w:rPr>
                <w:rFonts w:eastAsia="Calibri"/>
                <w:sz w:val="20"/>
                <w:szCs w:val="20"/>
                <w:lang w:eastAsia="en-US"/>
              </w:rPr>
            </w:pPr>
          </w:p>
          <w:p w:rsidR="00F02C1F" w:rsidRPr="00F02C1F" w:rsidRDefault="00F02C1F" w:rsidP="00BC6858">
            <w:pPr>
              <w:spacing w:line="259" w:lineRule="auto"/>
              <w:contextualSpacing/>
              <w:jc w:val="center"/>
              <w:rPr>
                <w:rFonts w:eastAsia="Calibri"/>
                <w:b/>
                <w:sz w:val="20"/>
                <w:szCs w:val="20"/>
                <w:lang w:eastAsia="en-US"/>
              </w:rPr>
            </w:pPr>
            <w:r w:rsidRPr="00F02C1F">
              <w:rPr>
                <w:rFonts w:eastAsia="Calibri"/>
                <w:b/>
                <w:sz w:val="20"/>
                <w:szCs w:val="20"/>
                <w:lang w:eastAsia="en-US"/>
              </w:rPr>
              <w:t xml:space="preserve">Консультирование </w:t>
            </w:r>
          </w:p>
          <w:p w:rsidR="00F02C1F" w:rsidRPr="00BC6858" w:rsidRDefault="00F02C1F" w:rsidP="00BC6858">
            <w:pPr>
              <w:spacing w:line="259" w:lineRule="auto"/>
              <w:contextualSpacing/>
              <w:jc w:val="center"/>
              <w:rPr>
                <w:rFonts w:eastAsia="Calibri"/>
                <w:sz w:val="20"/>
                <w:szCs w:val="20"/>
                <w:lang w:eastAsia="en-US"/>
              </w:rPr>
            </w:pPr>
          </w:p>
          <w:p w:rsidR="00F02C1F" w:rsidRDefault="00F02C1F" w:rsidP="00F02C1F">
            <w:pPr>
              <w:spacing w:line="259" w:lineRule="auto"/>
              <w:contextualSpacing/>
              <w:jc w:val="both"/>
              <w:rPr>
                <w:rFonts w:eastAsia="Calibri"/>
                <w:sz w:val="20"/>
                <w:szCs w:val="20"/>
                <w:lang w:eastAsia="en-US"/>
              </w:rPr>
            </w:pPr>
            <w:r>
              <w:rPr>
                <w:rFonts w:eastAsia="Calibri"/>
                <w:sz w:val="20"/>
                <w:szCs w:val="20"/>
                <w:lang w:eastAsia="en-US"/>
              </w:rPr>
              <w:t xml:space="preserve">       (Консультирование осуществляется </w:t>
            </w:r>
            <w:r w:rsidRPr="00BC6858">
              <w:rPr>
                <w:rFonts w:eastAsia="Calibri"/>
                <w:sz w:val="20"/>
                <w:szCs w:val="20"/>
                <w:lang w:eastAsia="en-US"/>
              </w:rPr>
              <w:t>по телефону, посредством видео-конференц-связи,</w:t>
            </w:r>
            <w:r>
              <w:rPr>
                <w:rFonts w:eastAsia="Calibri"/>
                <w:sz w:val="20"/>
                <w:szCs w:val="20"/>
                <w:lang w:eastAsia="en-US"/>
              </w:rPr>
              <w:t xml:space="preserve"> на личном приеме, в письменной форме,</w:t>
            </w:r>
            <w:r w:rsidRPr="00BC6858">
              <w:rPr>
                <w:rFonts w:eastAsia="Calibri"/>
                <w:sz w:val="20"/>
                <w:szCs w:val="20"/>
                <w:lang w:eastAsia="en-US"/>
              </w:rPr>
              <w:t xml:space="preserve"> в ходе проведения профилактических мероприятий, контрольных мероприятий</w:t>
            </w:r>
            <w:r>
              <w:rPr>
                <w:rFonts w:eastAsia="Calibri"/>
                <w:sz w:val="20"/>
                <w:szCs w:val="20"/>
                <w:lang w:eastAsia="en-US"/>
              </w:rPr>
              <w:t>.</w:t>
            </w:r>
          </w:p>
          <w:p w:rsidR="00F02C1F" w:rsidRPr="007938CC" w:rsidRDefault="00F02C1F"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Pr="007938CC">
              <w:rPr>
                <w:rFonts w:eastAsia="Calibri"/>
                <w:sz w:val="20"/>
                <w:szCs w:val="20"/>
                <w:lang w:eastAsia="en-US"/>
              </w:rPr>
              <w:t xml:space="preserve">Консультирование </w:t>
            </w:r>
            <w:r>
              <w:rPr>
                <w:rFonts w:eastAsia="Calibri"/>
                <w:sz w:val="20"/>
                <w:szCs w:val="20"/>
                <w:lang w:eastAsia="en-US"/>
              </w:rPr>
              <w:t>о</w:t>
            </w:r>
            <w:r w:rsidRPr="007938CC">
              <w:rPr>
                <w:rFonts w:eastAsia="Calibri"/>
                <w:sz w:val="20"/>
                <w:szCs w:val="20"/>
                <w:lang w:eastAsia="en-US"/>
              </w:rPr>
              <w:t>существляется по следующим вопросам:</w:t>
            </w:r>
          </w:p>
          <w:p w:rsidR="00F02C1F" w:rsidRPr="007938CC" w:rsidRDefault="00F02C1F" w:rsidP="00F02C1F">
            <w:pPr>
              <w:spacing w:line="259" w:lineRule="auto"/>
              <w:contextualSpacing/>
              <w:jc w:val="both"/>
              <w:rPr>
                <w:rFonts w:eastAsia="Calibri"/>
                <w:sz w:val="20"/>
                <w:szCs w:val="20"/>
                <w:lang w:eastAsia="en-US"/>
              </w:rPr>
            </w:pPr>
            <w:r>
              <w:rPr>
                <w:rFonts w:eastAsia="Calibri"/>
                <w:sz w:val="20"/>
                <w:szCs w:val="20"/>
                <w:lang w:eastAsia="en-US"/>
              </w:rPr>
              <w:t xml:space="preserve">      </w:t>
            </w:r>
            <w:r w:rsidRPr="007938CC">
              <w:rPr>
                <w:rFonts w:eastAsia="Calibri"/>
                <w:sz w:val="20"/>
                <w:szCs w:val="20"/>
                <w:lang w:eastAsia="en-US"/>
              </w:rPr>
              <w:t>1)</w:t>
            </w:r>
            <w:r w:rsidRPr="007938CC">
              <w:rPr>
                <w:rFonts w:eastAsia="Calibri"/>
                <w:sz w:val="20"/>
                <w:szCs w:val="20"/>
                <w:lang w:eastAsia="en-US"/>
              </w:rPr>
              <w:tab/>
              <w:t xml:space="preserve">организация и осуществление </w:t>
            </w:r>
            <w:r w:rsidR="009E4A11">
              <w:rPr>
                <w:rFonts w:eastAsia="Calibri"/>
                <w:sz w:val="20"/>
                <w:szCs w:val="20"/>
                <w:lang w:eastAsia="en-US"/>
              </w:rPr>
              <w:t>муниципального контроля</w:t>
            </w:r>
            <w:r w:rsidRPr="007938CC">
              <w:rPr>
                <w:rFonts w:eastAsia="Calibri"/>
                <w:sz w:val="20"/>
                <w:szCs w:val="20"/>
                <w:lang w:eastAsia="en-US"/>
              </w:rPr>
              <w:t>;</w:t>
            </w:r>
          </w:p>
          <w:p w:rsidR="00F02C1F" w:rsidRDefault="00F02C1F" w:rsidP="00F11E47">
            <w:pPr>
              <w:spacing w:line="259" w:lineRule="auto"/>
              <w:contextualSpacing/>
              <w:jc w:val="both"/>
              <w:rPr>
                <w:rFonts w:eastAsia="Calibri"/>
                <w:sz w:val="20"/>
                <w:szCs w:val="20"/>
                <w:lang w:eastAsia="en-US"/>
              </w:rPr>
            </w:pPr>
            <w:r>
              <w:rPr>
                <w:rFonts w:eastAsia="Calibri"/>
                <w:sz w:val="20"/>
                <w:szCs w:val="20"/>
                <w:lang w:eastAsia="en-US"/>
              </w:rPr>
              <w:t xml:space="preserve">     </w:t>
            </w:r>
            <w:r w:rsidRPr="007938CC">
              <w:rPr>
                <w:rFonts w:eastAsia="Calibri"/>
                <w:sz w:val="20"/>
                <w:szCs w:val="20"/>
                <w:lang w:eastAsia="en-US"/>
              </w:rPr>
              <w:t>2)</w:t>
            </w:r>
            <w:r w:rsidRPr="007938CC">
              <w:rPr>
                <w:rFonts w:eastAsia="Calibri"/>
                <w:sz w:val="20"/>
                <w:szCs w:val="20"/>
                <w:lang w:eastAsia="en-US"/>
              </w:rPr>
              <w:tab/>
              <w:t>порядок осуществления профилактических, контрольных мероприятий, установленных Положением</w:t>
            </w:r>
            <w:r>
              <w:rPr>
                <w:rFonts w:eastAsia="Calibri"/>
                <w:sz w:val="20"/>
                <w:szCs w:val="20"/>
                <w:lang w:eastAsia="en-US"/>
              </w:rPr>
              <w:t xml:space="preserve"> о </w:t>
            </w:r>
            <w:r w:rsidR="00F11E47">
              <w:rPr>
                <w:rFonts w:eastAsia="Calibri"/>
                <w:sz w:val="20"/>
                <w:szCs w:val="20"/>
                <w:lang w:eastAsia="en-US"/>
              </w:rPr>
              <w:t>муниципальном контроле в сфере благоустройства  на территории  городского поселения Березово</w:t>
            </w:r>
            <w:r w:rsidR="004416CB">
              <w:rPr>
                <w:rFonts w:eastAsia="Calibri"/>
                <w:sz w:val="20"/>
                <w:szCs w:val="20"/>
                <w:lang w:eastAsia="en-US"/>
              </w:rPr>
              <w:t>,</w:t>
            </w:r>
            <w:r w:rsidR="00F11E47">
              <w:rPr>
                <w:rFonts w:eastAsia="Calibri"/>
                <w:sz w:val="20"/>
                <w:szCs w:val="20"/>
                <w:lang w:eastAsia="en-US"/>
              </w:rPr>
              <w:t xml:space="preserve"> </w:t>
            </w:r>
            <w:r w:rsidRPr="000232D3">
              <w:rPr>
                <w:rFonts w:eastAsia="Calibri"/>
                <w:sz w:val="20"/>
                <w:szCs w:val="20"/>
                <w:lang w:eastAsia="en-US"/>
              </w:rPr>
              <w:t>утвержденного решением Совета Депутатов городского поселе</w:t>
            </w:r>
            <w:r w:rsidR="00F11E47" w:rsidRPr="000232D3">
              <w:rPr>
                <w:rFonts w:eastAsia="Calibri"/>
                <w:sz w:val="20"/>
                <w:szCs w:val="20"/>
                <w:lang w:eastAsia="en-US"/>
              </w:rPr>
              <w:t>ния Березово от 30.08.2021 № 317</w:t>
            </w:r>
            <w:r w:rsidR="000232D3" w:rsidRPr="000232D3">
              <w:rPr>
                <w:rFonts w:eastAsia="Calibri"/>
                <w:sz w:val="20"/>
                <w:szCs w:val="20"/>
                <w:lang w:eastAsia="en-US"/>
              </w:rPr>
              <w:t>.</w:t>
            </w:r>
          </w:p>
          <w:p w:rsidR="004416CB" w:rsidRPr="0016598C" w:rsidRDefault="004416CB" w:rsidP="00F11E47">
            <w:pPr>
              <w:spacing w:line="259" w:lineRule="auto"/>
              <w:contextualSpacing/>
              <w:jc w:val="both"/>
              <w:rPr>
                <w:rFonts w:eastAsia="Calibri"/>
                <w:sz w:val="20"/>
                <w:szCs w:val="20"/>
                <w:lang w:eastAsia="en-US"/>
              </w:rPr>
            </w:pPr>
            <w:r w:rsidRPr="004416CB">
              <w:rPr>
                <w:rFonts w:eastAsia="Calibri"/>
                <w:sz w:val="20"/>
                <w:szCs w:val="20"/>
                <w:lang w:eastAsia="en-US"/>
              </w:rPr>
              <w:t>3) применение мер ответственности за нарушение обязательных требований.</w:t>
            </w:r>
          </w:p>
        </w:tc>
        <w:tc>
          <w:tcPr>
            <w:tcW w:w="3969" w:type="dxa"/>
            <w:vAlign w:val="center"/>
          </w:tcPr>
          <w:p w:rsidR="00F02C1F" w:rsidRPr="0016598C" w:rsidRDefault="00F02C1F" w:rsidP="009C6C41">
            <w:pPr>
              <w:spacing w:line="259" w:lineRule="auto"/>
              <w:contextualSpacing/>
              <w:jc w:val="both"/>
              <w:rPr>
                <w:rFonts w:eastAsia="Calibri"/>
                <w:sz w:val="20"/>
                <w:szCs w:val="20"/>
                <w:lang w:eastAsia="en-US"/>
              </w:rPr>
            </w:pPr>
            <w:r>
              <w:rPr>
                <w:rFonts w:eastAsia="Calibri"/>
                <w:sz w:val="20"/>
                <w:szCs w:val="20"/>
                <w:lang w:eastAsia="en-US"/>
              </w:rPr>
              <w:t xml:space="preserve">     Подготовка и размещение </w:t>
            </w:r>
            <w:r w:rsidR="009C6C41">
              <w:rPr>
                <w:rFonts w:eastAsia="Calibri"/>
                <w:sz w:val="20"/>
                <w:szCs w:val="20"/>
                <w:lang w:eastAsia="en-US"/>
              </w:rPr>
              <w:t xml:space="preserve">на официальных веб-сайтах органов местного самоуправления Березовского района и городского поселения Березово </w:t>
            </w:r>
            <w:r>
              <w:rPr>
                <w:rFonts w:eastAsia="Calibri"/>
                <w:sz w:val="20"/>
                <w:szCs w:val="20"/>
                <w:lang w:eastAsia="en-US"/>
              </w:rPr>
              <w:t xml:space="preserve">разъяснений по однотипным </w:t>
            </w:r>
            <w:r w:rsidRPr="00087D82">
              <w:rPr>
                <w:rFonts w:eastAsia="Calibri"/>
                <w:sz w:val="20"/>
                <w:szCs w:val="20"/>
                <w:lang w:eastAsia="en-US"/>
              </w:rPr>
              <w:t>(по одним и тем же вопросам) обращени</w:t>
            </w:r>
            <w:r>
              <w:rPr>
                <w:rFonts w:eastAsia="Calibri"/>
                <w:sz w:val="20"/>
                <w:szCs w:val="20"/>
                <w:lang w:eastAsia="en-US"/>
              </w:rPr>
              <w:t>ям</w:t>
            </w:r>
            <w:r w:rsidRPr="00087D82">
              <w:rPr>
                <w:rFonts w:eastAsia="Calibri"/>
                <w:sz w:val="20"/>
                <w:szCs w:val="20"/>
                <w:lang w:eastAsia="en-US"/>
              </w:rPr>
              <w:t xml:space="preserve"> контролируемых лиц и их представителей</w:t>
            </w:r>
            <w:r w:rsidR="00CB1EE6">
              <w:rPr>
                <w:rFonts w:eastAsia="Calibri"/>
                <w:sz w:val="20"/>
                <w:szCs w:val="20"/>
                <w:lang w:eastAsia="en-US"/>
              </w:rPr>
              <w:t>.</w:t>
            </w:r>
            <w:r>
              <w:rPr>
                <w:rFonts w:eastAsia="Calibri"/>
                <w:sz w:val="20"/>
                <w:szCs w:val="20"/>
                <w:lang w:eastAsia="en-US"/>
              </w:rPr>
              <w:t xml:space="preserve"> </w:t>
            </w:r>
          </w:p>
        </w:tc>
        <w:tc>
          <w:tcPr>
            <w:tcW w:w="1784" w:type="dxa"/>
            <w:vAlign w:val="center"/>
          </w:tcPr>
          <w:p w:rsidR="00F02C1F" w:rsidRPr="0016598C" w:rsidRDefault="00F02C1F" w:rsidP="002D774F">
            <w:pPr>
              <w:spacing w:line="259" w:lineRule="auto"/>
              <w:contextualSpacing/>
              <w:jc w:val="center"/>
              <w:rPr>
                <w:rFonts w:eastAsia="Calibri"/>
                <w:sz w:val="20"/>
                <w:szCs w:val="20"/>
                <w:lang w:eastAsia="en-US"/>
              </w:rPr>
            </w:pPr>
            <w:r>
              <w:rPr>
                <w:rFonts w:eastAsia="Calibri"/>
                <w:sz w:val="20"/>
                <w:szCs w:val="20"/>
                <w:lang w:eastAsia="en-US"/>
              </w:rPr>
              <w:t>По мере необходимости</w:t>
            </w:r>
          </w:p>
        </w:tc>
        <w:tc>
          <w:tcPr>
            <w:tcW w:w="2444" w:type="dxa"/>
            <w:vAlign w:val="center"/>
          </w:tcPr>
          <w:p w:rsidR="00F02C1F" w:rsidRPr="0016598C" w:rsidRDefault="00F02C1F" w:rsidP="002D774F">
            <w:pPr>
              <w:spacing w:line="259" w:lineRule="auto"/>
              <w:contextualSpacing/>
              <w:jc w:val="center"/>
              <w:rPr>
                <w:rFonts w:eastAsia="Calibri"/>
                <w:sz w:val="20"/>
                <w:szCs w:val="20"/>
                <w:lang w:eastAsia="en-US"/>
              </w:rPr>
            </w:pPr>
            <w:r>
              <w:rPr>
                <w:rFonts w:eastAsia="Calibri"/>
                <w:sz w:val="20"/>
                <w:szCs w:val="20"/>
                <w:lang w:eastAsia="en-US"/>
              </w:rPr>
              <w:t>Повышение уровня правовой грамотности контролируемых лиц</w:t>
            </w:r>
          </w:p>
        </w:tc>
        <w:tc>
          <w:tcPr>
            <w:tcW w:w="1301" w:type="dxa"/>
            <w:vAlign w:val="center"/>
          </w:tcPr>
          <w:p w:rsidR="00F02C1F" w:rsidRPr="0016598C" w:rsidRDefault="00F02C1F" w:rsidP="002D774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restart"/>
            <w:vAlign w:val="center"/>
          </w:tcPr>
          <w:p w:rsidR="00F94B9C" w:rsidRPr="00F94B9C" w:rsidRDefault="00F94B9C" w:rsidP="00F94B9C">
            <w:pPr>
              <w:jc w:val="both"/>
              <w:rPr>
                <w:rFonts w:eastAsia="Calibri"/>
                <w:sz w:val="20"/>
                <w:szCs w:val="20"/>
                <w:lang w:eastAsia="en-US"/>
              </w:rPr>
            </w:pPr>
            <w:r w:rsidRPr="00F94B9C">
              <w:rPr>
                <w:rFonts w:eastAsia="Calibri"/>
                <w:sz w:val="20"/>
                <w:szCs w:val="20"/>
                <w:lang w:eastAsia="en-US"/>
              </w:rPr>
              <w:t>Главный специалист отдела архитектуры и градостроительства администрации Березовского района (Антонова Е. П.)</w:t>
            </w:r>
          </w:p>
          <w:p w:rsidR="00F02C1F" w:rsidRPr="0016598C" w:rsidRDefault="00F02C1F" w:rsidP="00012121">
            <w:pPr>
              <w:spacing w:line="259" w:lineRule="auto"/>
              <w:contextualSpacing/>
              <w:jc w:val="center"/>
              <w:rPr>
                <w:rFonts w:eastAsia="Calibri"/>
                <w:sz w:val="20"/>
                <w:szCs w:val="20"/>
                <w:lang w:eastAsia="en-US"/>
              </w:rPr>
            </w:pPr>
          </w:p>
        </w:tc>
      </w:tr>
      <w:tr w:rsidR="00F02C1F" w:rsidRPr="0016598C" w:rsidTr="002B3B61">
        <w:tc>
          <w:tcPr>
            <w:tcW w:w="486" w:type="dxa"/>
            <w:vMerge/>
            <w:vAlign w:val="center"/>
          </w:tcPr>
          <w:p w:rsidR="00F02C1F" w:rsidRDefault="00F02C1F" w:rsidP="00570778">
            <w:pPr>
              <w:spacing w:line="259" w:lineRule="auto"/>
              <w:contextualSpacing/>
              <w:jc w:val="center"/>
              <w:rPr>
                <w:rFonts w:eastAsia="Calibri"/>
                <w:sz w:val="20"/>
                <w:szCs w:val="20"/>
                <w:lang w:eastAsia="en-US"/>
              </w:rPr>
            </w:pPr>
          </w:p>
        </w:tc>
        <w:tc>
          <w:tcPr>
            <w:tcW w:w="4334" w:type="dxa"/>
            <w:vMerge/>
            <w:vAlign w:val="center"/>
          </w:tcPr>
          <w:p w:rsidR="00F02C1F" w:rsidRDefault="00F02C1F" w:rsidP="00BC6858">
            <w:pPr>
              <w:spacing w:line="259" w:lineRule="auto"/>
              <w:contextualSpacing/>
              <w:jc w:val="center"/>
              <w:rPr>
                <w:rFonts w:eastAsia="Calibri"/>
                <w:sz w:val="20"/>
                <w:szCs w:val="20"/>
                <w:lang w:eastAsia="en-US"/>
              </w:rPr>
            </w:pPr>
          </w:p>
        </w:tc>
        <w:tc>
          <w:tcPr>
            <w:tcW w:w="3969" w:type="dxa"/>
            <w:vAlign w:val="center"/>
          </w:tcPr>
          <w:p w:rsidR="00F02C1F" w:rsidRPr="0016598C" w:rsidRDefault="00F02C1F" w:rsidP="00AC11D6">
            <w:pPr>
              <w:spacing w:line="259" w:lineRule="auto"/>
              <w:contextualSpacing/>
              <w:jc w:val="both"/>
              <w:rPr>
                <w:rFonts w:eastAsia="Calibri"/>
                <w:sz w:val="20"/>
                <w:szCs w:val="20"/>
                <w:lang w:eastAsia="en-US"/>
              </w:rPr>
            </w:pPr>
            <w:r>
              <w:rPr>
                <w:rFonts w:eastAsia="Calibri"/>
                <w:sz w:val="20"/>
                <w:szCs w:val="20"/>
                <w:lang w:eastAsia="en-US"/>
              </w:rPr>
              <w:t xml:space="preserve">      </w:t>
            </w:r>
            <w:r w:rsidRPr="00A84B31">
              <w:rPr>
                <w:rFonts w:eastAsia="Calibri"/>
                <w:sz w:val="20"/>
                <w:szCs w:val="20"/>
                <w:lang w:eastAsia="en-US"/>
              </w:rPr>
              <w:t>Проведение личн</w:t>
            </w:r>
            <w:r>
              <w:rPr>
                <w:rFonts w:eastAsia="Calibri"/>
                <w:sz w:val="20"/>
                <w:szCs w:val="20"/>
                <w:lang w:eastAsia="en-US"/>
              </w:rPr>
              <w:t>ого</w:t>
            </w:r>
            <w:r w:rsidRPr="00A84B31">
              <w:rPr>
                <w:rFonts w:eastAsia="Calibri"/>
                <w:sz w:val="20"/>
                <w:szCs w:val="20"/>
                <w:lang w:eastAsia="en-US"/>
              </w:rPr>
              <w:t xml:space="preserve"> </w:t>
            </w:r>
            <w:r>
              <w:rPr>
                <w:rFonts w:eastAsia="Calibri"/>
                <w:sz w:val="20"/>
                <w:szCs w:val="20"/>
                <w:lang w:eastAsia="en-US"/>
              </w:rPr>
              <w:t xml:space="preserve">приема </w:t>
            </w:r>
            <w:r w:rsidR="00AC11D6">
              <w:rPr>
                <w:rFonts w:eastAsia="Calibri"/>
                <w:sz w:val="20"/>
                <w:szCs w:val="20"/>
                <w:lang w:eastAsia="en-US"/>
              </w:rPr>
              <w:t xml:space="preserve">главным специалистом отдела архитектуры и градостроительства </w:t>
            </w:r>
            <w:r>
              <w:rPr>
                <w:rFonts w:eastAsia="Calibri"/>
                <w:sz w:val="20"/>
                <w:szCs w:val="20"/>
                <w:lang w:eastAsia="en-US"/>
              </w:rPr>
              <w:t>администрации Березовского района</w:t>
            </w:r>
            <w:r w:rsidR="00CB1EE6">
              <w:rPr>
                <w:rFonts w:eastAsia="Calibri"/>
                <w:sz w:val="20"/>
                <w:szCs w:val="20"/>
                <w:lang w:eastAsia="en-US"/>
              </w:rPr>
              <w:t>.</w:t>
            </w:r>
          </w:p>
        </w:tc>
        <w:tc>
          <w:tcPr>
            <w:tcW w:w="1784" w:type="dxa"/>
            <w:vAlign w:val="center"/>
          </w:tcPr>
          <w:p w:rsidR="00F02C1F" w:rsidRPr="00AC11D6" w:rsidRDefault="00F02C1F" w:rsidP="002D774F">
            <w:pPr>
              <w:spacing w:line="259" w:lineRule="auto"/>
              <w:contextualSpacing/>
              <w:jc w:val="center"/>
              <w:rPr>
                <w:rFonts w:eastAsia="Calibri"/>
                <w:sz w:val="20"/>
                <w:szCs w:val="20"/>
                <w:lang w:eastAsia="en-US"/>
              </w:rPr>
            </w:pPr>
            <w:r w:rsidRPr="00AC11D6">
              <w:rPr>
                <w:rFonts w:eastAsia="Calibri"/>
                <w:sz w:val="20"/>
                <w:szCs w:val="20"/>
                <w:lang w:eastAsia="en-US"/>
              </w:rPr>
              <w:t>Понедельник с 17:00 до 18:00</w:t>
            </w:r>
          </w:p>
          <w:p w:rsidR="00F02C1F" w:rsidRPr="00AC11D6" w:rsidRDefault="00F02C1F" w:rsidP="00AC11D6">
            <w:pPr>
              <w:spacing w:line="259" w:lineRule="auto"/>
              <w:contextualSpacing/>
              <w:jc w:val="center"/>
              <w:rPr>
                <w:rFonts w:eastAsia="Calibri"/>
                <w:sz w:val="20"/>
                <w:szCs w:val="20"/>
                <w:lang w:eastAsia="en-US"/>
              </w:rPr>
            </w:pPr>
            <w:r w:rsidRPr="00AC11D6">
              <w:rPr>
                <w:rFonts w:eastAsia="Calibri"/>
                <w:sz w:val="20"/>
                <w:szCs w:val="20"/>
                <w:lang w:eastAsia="en-US"/>
              </w:rPr>
              <w:t>Запись по телефону 8(34674)2-</w:t>
            </w:r>
            <w:r w:rsidR="00AC11D6" w:rsidRPr="00AC11D6">
              <w:rPr>
                <w:rFonts w:eastAsia="Calibri"/>
                <w:sz w:val="20"/>
                <w:szCs w:val="20"/>
                <w:lang w:eastAsia="en-US"/>
              </w:rPr>
              <w:t>13-88</w:t>
            </w:r>
          </w:p>
        </w:tc>
        <w:tc>
          <w:tcPr>
            <w:tcW w:w="2444" w:type="dxa"/>
            <w:vAlign w:val="center"/>
          </w:tcPr>
          <w:p w:rsidR="00F02C1F" w:rsidRPr="0016598C" w:rsidRDefault="00F02C1F" w:rsidP="002D774F">
            <w:pPr>
              <w:spacing w:line="259" w:lineRule="auto"/>
              <w:contextualSpacing/>
              <w:jc w:val="center"/>
              <w:rPr>
                <w:rFonts w:eastAsia="Calibri"/>
                <w:sz w:val="20"/>
                <w:szCs w:val="20"/>
                <w:lang w:eastAsia="en-US"/>
              </w:rPr>
            </w:pPr>
            <w:r>
              <w:rPr>
                <w:rFonts w:eastAsia="Calibri"/>
                <w:sz w:val="20"/>
                <w:szCs w:val="20"/>
                <w:lang w:eastAsia="en-US"/>
              </w:rPr>
              <w:t>Повышение уровня правовой грамотности контролируемых лиц</w:t>
            </w:r>
          </w:p>
        </w:tc>
        <w:tc>
          <w:tcPr>
            <w:tcW w:w="1301" w:type="dxa"/>
            <w:vAlign w:val="center"/>
          </w:tcPr>
          <w:p w:rsidR="00F02C1F" w:rsidRPr="0016598C" w:rsidRDefault="00F02C1F" w:rsidP="002D774F">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Merge/>
            <w:vAlign w:val="center"/>
          </w:tcPr>
          <w:p w:rsidR="00F02C1F" w:rsidRPr="0016598C" w:rsidRDefault="00F02C1F" w:rsidP="00012121">
            <w:pPr>
              <w:spacing w:line="259" w:lineRule="auto"/>
              <w:contextualSpacing/>
              <w:jc w:val="center"/>
              <w:rPr>
                <w:rFonts w:eastAsia="Calibri"/>
                <w:sz w:val="20"/>
                <w:szCs w:val="20"/>
                <w:lang w:eastAsia="en-US"/>
              </w:rPr>
            </w:pPr>
          </w:p>
        </w:tc>
      </w:tr>
      <w:tr w:rsidR="002B3B61" w:rsidRPr="0016598C" w:rsidTr="002B3B61">
        <w:trPr>
          <w:trHeight w:val="1034"/>
        </w:trPr>
        <w:tc>
          <w:tcPr>
            <w:tcW w:w="486" w:type="dxa"/>
            <w:vMerge/>
            <w:vAlign w:val="center"/>
          </w:tcPr>
          <w:p w:rsidR="0092691F" w:rsidRPr="0016598C" w:rsidRDefault="0092691F" w:rsidP="00570778">
            <w:pPr>
              <w:spacing w:line="259" w:lineRule="auto"/>
              <w:contextualSpacing/>
              <w:jc w:val="center"/>
              <w:rPr>
                <w:rFonts w:eastAsia="Calibri"/>
                <w:sz w:val="20"/>
                <w:szCs w:val="20"/>
                <w:lang w:eastAsia="en-US"/>
              </w:rPr>
            </w:pPr>
          </w:p>
        </w:tc>
        <w:tc>
          <w:tcPr>
            <w:tcW w:w="4334" w:type="dxa"/>
            <w:vMerge/>
            <w:vAlign w:val="center"/>
          </w:tcPr>
          <w:p w:rsidR="0092691F" w:rsidRPr="0016598C" w:rsidRDefault="0092691F" w:rsidP="00570778">
            <w:pPr>
              <w:spacing w:line="259" w:lineRule="auto"/>
              <w:contextualSpacing/>
              <w:jc w:val="center"/>
              <w:rPr>
                <w:rFonts w:eastAsia="Calibri"/>
                <w:sz w:val="20"/>
                <w:szCs w:val="20"/>
                <w:lang w:eastAsia="en-US"/>
              </w:rPr>
            </w:pPr>
          </w:p>
        </w:tc>
        <w:tc>
          <w:tcPr>
            <w:tcW w:w="3969" w:type="dxa"/>
            <w:vAlign w:val="center"/>
          </w:tcPr>
          <w:p w:rsidR="0092691F" w:rsidRPr="0016598C" w:rsidRDefault="0092691F" w:rsidP="004416CB">
            <w:pPr>
              <w:spacing w:line="259" w:lineRule="auto"/>
              <w:contextualSpacing/>
              <w:jc w:val="both"/>
              <w:rPr>
                <w:rFonts w:eastAsia="Calibri"/>
                <w:sz w:val="20"/>
                <w:szCs w:val="20"/>
                <w:lang w:eastAsia="en-US"/>
              </w:rPr>
            </w:pPr>
            <w:r>
              <w:rPr>
                <w:rFonts w:eastAsia="Calibri"/>
                <w:sz w:val="20"/>
                <w:szCs w:val="20"/>
                <w:lang w:eastAsia="en-US"/>
              </w:rPr>
              <w:t xml:space="preserve">     Проведение личн</w:t>
            </w:r>
            <w:r w:rsidR="00F02C1F">
              <w:rPr>
                <w:rFonts w:eastAsia="Calibri"/>
                <w:sz w:val="20"/>
                <w:szCs w:val="20"/>
                <w:lang w:eastAsia="en-US"/>
              </w:rPr>
              <w:t>ого</w:t>
            </w:r>
            <w:r w:rsidRPr="00A84B31">
              <w:rPr>
                <w:rFonts w:eastAsia="Calibri"/>
                <w:sz w:val="20"/>
                <w:szCs w:val="20"/>
                <w:lang w:eastAsia="en-US"/>
              </w:rPr>
              <w:t xml:space="preserve"> </w:t>
            </w:r>
            <w:r>
              <w:rPr>
                <w:rFonts w:eastAsia="Calibri"/>
                <w:sz w:val="20"/>
                <w:szCs w:val="20"/>
                <w:lang w:eastAsia="en-US"/>
              </w:rPr>
              <w:t>прием</w:t>
            </w:r>
            <w:r w:rsidR="00F02C1F">
              <w:rPr>
                <w:rFonts w:eastAsia="Calibri"/>
                <w:sz w:val="20"/>
                <w:szCs w:val="20"/>
                <w:lang w:eastAsia="en-US"/>
              </w:rPr>
              <w:t>а</w:t>
            </w:r>
            <w:r>
              <w:rPr>
                <w:rFonts w:eastAsia="Calibri"/>
                <w:sz w:val="20"/>
                <w:szCs w:val="20"/>
                <w:lang w:eastAsia="en-US"/>
              </w:rPr>
              <w:t xml:space="preserve"> </w:t>
            </w:r>
            <w:r w:rsidR="004416CB">
              <w:rPr>
                <w:rFonts w:eastAsia="Calibri"/>
                <w:sz w:val="20"/>
                <w:szCs w:val="20"/>
                <w:lang w:eastAsia="en-US"/>
              </w:rPr>
              <w:t xml:space="preserve">первым </w:t>
            </w:r>
            <w:r w:rsidRPr="00A84B31">
              <w:rPr>
                <w:rFonts w:eastAsia="Calibri"/>
                <w:sz w:val="20"/>
                <w:szCs w:val="20"/>
                <w:lang w:eastAsia="en-US"/>
              </w:rPr>
              <w:t>заместителем главы Березовского района</w:t>
            </w:r>
          </w:p>
        </w:tc>
        <w:tc>
          <w:tcPr>
            <w:tcW w:w="1784" w:type="dxa"/>
            <w:vAlign w:val="center"/>
          </w:tcPr>
          <w:p w:rsidR="0092691F" w:rsidRPr="00052136" w:rsidRDefault="00F94B9C" w:rsidP="00BC6858">
            <w:pPr>
              <w:spacing w:line="259" w:lineRule="auto"/>
              <w:contextualSpacing/>
              <w:jc w:val="center"/>
              <w:rPr>
                <w:rFonts w:eastAsia="Calibri"/>
                <w:sz w:val="20"/>
                <w:szCs w:val="20"/>
                <w:lang w:eastAsia="en-US"/>
              </w:rPr>
            </w:pPr>
            <w:r w:rsidRPr="00052136">
              <w:rPr>
                <w:rFonts w:eastAsia="Calibri"/>
                <w:sz w:val="20"/>
                <w:szCs w:val="20"/>
                <w:lang w:eastAsia="en-US"/>
              </w:rPr>
              <w:t>Четверг с 17:00 до 18:00</w:t>
            </w:r>
          </w:p>
          <w:p w:rsidR="00F94B9C" w:rsidRPr="00052136" w:rsidRDefault="00F94B9C" w:rsidP="00BC6858">
            <w:pPr>
              <w:spacing w:line="259" w:lineRule="auto"/>
              <w:contextualSpacing/>
              <w:jc w:val="center"/>
              <w:rPr>
                <w:rFonts w:eastAsia="Calibri"/>
                <w:sz w:val="20"/>
                <w:szCs w:val="20"/>
                <w:lang w:eastAsia="en-US"/>
              </w:rPr>
            </w:pPr>
            <w:r w:rsidRPr="00052136">
              <w:rPr>
                <w:rFonts w:eastAsia="Calibri"/>
                <w:sz w:val="20"/>
                <w:szCs w:val="20"/>
                <w:lang w:eastAsia="en-US"/>
              </w:rPr>
              <w:t>Запись по телефону 2-17-32</w:t>
            </w:r>
          </w:p>
          <w:p w:rsidR="008F4CE5" w:rsidRPr="00052136" w:rsidRDefault="008F4CE5" w:rsidP="00BC6858">
            <w:pPr>
              <w:spacing w:line="259" w:lineRule="auto"/>
              <w:contextualSpacing/>
              <w:jc w:val="center"/>
              <w:rPr>
                <w:rFonts w:eastAsia="Calibri"/>
                <w:sz w:val="20"/>
                <w:szCs w:val="20"/>
                <w:lang w:eastAsia="en-US"/>
              </w:rPr>
            </w:pPr>
          </w:p>
        </w:tc>
        <w:tc>
          <w:tcPr>
            <w:tcW w:w="2444" w:type="dxa"/>
            <w:vAlign w:val="center"/>
          </w:tcPr>
          <w:p w:rsidR="0092691F" w:rsidRPr="0016598C" w:rsidRDefault="0092691F" w:rsidP="00012121">
            <w:pPr>
              <w:spacing w:line="259" w:lineRule="auto"/>
              <w:contextualSpacing/>
              <w:jc w:val="center"/>
              <w:rPr>
                <w:rFonts w:eastAsia="Calibri"/>
                <w:sz w:val="20"/>
                <w:szCs w:val="20"/>
                <w:lang w:eastAsia="en-US"/>
              </w:rPr>
            </w:pPr>
            <w:r>
              <w:rPr>
                <w:rFonts w:eastAsia="Calibri"/>
                <w:sz w:val="20"/>
                <w:szCs w:val="20"/>
                <w:lang w:eastAsia="en-US"/>
              </w:rPr>
              <w:t>Повышение уровня правовой грамотности контролируемых лиц</w:t>
            </w:r>
          </w:p>
        </w:tc>
        <w:tc>
          <w:tcPr>
            <w:tcW w:w="1301" w:type="dxa"/>
            <w:vAlign w:val="center"/>
          </w:tcPr>
          <w:p w:rsidR="0092691F" w:rsidRPr="0016598C" w:rsidRDefault="0092691F" w:rsidP="00012121">
            <w:pPr>
              <w:spacing w:line="259" w:lineRule="auto"/>
              <w:contextualSpacing/>
              <w:jc w:val="center"/>
              <w:rPr>
                <w:rFonts w:eastAsia="Calibri"/>
                <w:sz w:val="20"/>
                <w:szCs w:val="20"/>
                <w:lang w:eastAsia="en-US"/>
              </w:rPr>
            </w:pPr>
            <w:r>
              <w:rPr>
                <w:rFonts w:eastAsia="Calibri"/>
                <w:sz w:val="20"/>
                <w:szCs w:val="20"/>
                <w:lang w:eastAsia="en-US"/>
              </w:rPr>
              <w:t>Контролируемые лица</w:t>
            </w:r>
          </w:p>
        </w:tc>
        <w:tc>
          <w:tcPr>
            <w:tcW w:w="1559" w:type="dxa"/>
            <w:vAlign w:val="center"/>
          </w:tcPr>
          <w:p w:rsidR="0092691F" w:rsidRPr="0016598C" w:rsidRDefault="00F94B9C" w:rsidP="00F94B9C">
            <w:pPr>
              <w:spacing w:line="259" w:lineRule="auto"/>
              <w:contextualSpacing/>
              <w:jc w:val="both"/>
              <w:rPr>
                <w:rFonts w:eastAsia="Calibri"/>
                <w:sz w:val="20"/>
                <w:szCs w:val="20"/>
                <w:lang w:eastAsia="en-US"/>
              </w:rPr>
            </w:pPr>
            <w:r>
              <w:rPr>
                <w:rFonts w:eastAsia="Calibri"/>
                <w:sz w:val="20"/>
                <w:szCs w:val="20"/>
                <w:lang w:eastAsia="en-US"/>
              </w:rPr>
              <w:t>Первый з</w:t>
            </w:r>
            <w:r w:rsidR="0092691F" w:rsidRPr="00A84B31">
              <w:rPr>
                <w:rFonts w:eastAsia="Calibri"/>
                <w:sz w:val="20"/>
                <w:szCs w:val="20"/>
                <w:lang w:eastAsia="en-US"/>
              </w:rPr>
              <w:t>аместител</w:t>
            </w:r>
            <w:r w:rsidR="002B3B61">
              <w:rPr>
                <w:rFonts w:eastAsia="Calibri"/>
                <w:sz w:val="20"/>
                <w:szCs w:val="20"/>
                <w:lang w:eastAsia="en-US"/>
              </w:rPr>
              <w:t>ь</w:t>
            </w:r>
            <w:r w:rsidR="0092691F" w:rsidRPr="00A84B31">
              <w:rPr>
                <w:rFonts w:eastAsia="Calibri"/>
                <w:sz w:val="20"/>
                <w:szCs w:val="20"/>
                <w:lang w:eastAsia="en-US"/>
              </w:rPr>
              <w:t xml:space="preserve"> главы Березовского района, </w:t>
            </w:r>
            <w:r>
              <w:rPr>
                <w:rFonts w:eastAsia="Calibri"/>
                <w:sz w:val="20"/>
                <w:szCs w:val="20"/>
                <w:lang w:eastAsia="en-US"/>
              </w:rPr>
              <w:t>Артеев П. В.</w:t>
            </w:r>
          </w:p>
        </w:tc>
      </w:tr>
      <w:tr w:rsidR="004416CB" w:rsidRPr="0016598C" w:rsidTr="002B3B61">
        <w:trPr>
          <w:trHeight w:val="1034"/>
        </w:trPr>
        <w:tc>
          <w:tcPr>
            <w:tcW w:w="486" w:type="dxa"/>
            <w:vAlign w:val="center"/>
          </w:tcPr>
          <w:p w:rsidR="004416CB" w:rsidRPr="0016598C" w:rsidRDefault="004416CB" w:rsidP="00F7663D">
            <w:pPr>
              <w:spacing w:line="259" w:lineRule="auto"/>
              <w:contextualSpacing/>
              <w:jc w:val="center"/>
              <w:rPr>
                <w:rFonts w:eastAsia="Calibri"/>
                <w:sz w:val="20"/>
                <w:szCs w:val="20"/>
                <w:lang w:eastAsia="en-US"/>
              </w:rPr>
            </w:pPr>
            <w:bookmarkStart w:id="0" w:name="_GoBack" w:colFirst="1" w:colLast="6"/>
            <w:r>
              <w:rPr>
                <w:rFonts w:eastAsia="Calibri"/>
                <w:sz w:val="20"/>
                <w:szCs w:val="20"/>
                <w:lang w:eastAsia="en-US"/>
              </w:rPr>
              <w:t>3.</w:t>
            </w:r>
          </w:p>
        </w:tc>
        <w:tc>
          <w:tcPr>
            <w:tcW w:w="4334" w:type="dxa"/>
            <w:vAlign w:val="center"/>
          </w:tcPr>
          <w:p w:rsidR="004416CB" w:rsidRPr="00052136" w:rsidRDefault="004416CB" w:rsidP="00F7663D">
            <w:pPr>
              <w:pStyle w:val="ConsPlusNormal"/>
              <w:ind w:right="131" w:firstLine="119"/>
              <w:jc w:val="center"/>
              <w:rPr>
                <w:rFonts w:ascii="Times New Roman" w:hAnsi="Times New Roman" w:cs="Times New Roman"/>
                <w:b/>
              </w:rPr>
            </w:pPr>
            <w:r w:rsidRPr="00052136">
              <w:rPr>
                <w:rFonts w:ascii="Times New Roman" w:hAnsi="Times New Roman" w:cs="Times New Roman"/>
                <w:b/>
              </w:rPr>
              <w:t>Объявление предостережения</w:t>
            </w:r>
          </w:p>
          <w:p w:rsidR="004416CB" w:rsidRPr="00052136" w:rsidRDefault="004416CB" w:rsidP="00F7663D">
            <w:pPr>
              <w:pStyle w:val="ConsPlusNormal"/>
              <w:ind w:right="131" w:firstLine="119"/>
              <w:jc w:val="center"/>
              <w:rPr>
                <w:rFonts w:ascii="Times New Roman" w:hAnsi="Times New Roman" w:cs="Times New Roman"/>
              </w:rPr>
            </w:pPr>
          </w:p>
          <w:p w:rsidR="004416CB" w:rsidRPr="00052136" w:rsidRDefault="004416CB" w:rsidP="00F7663D">
            <w:pPr>
              <w:spacing w:line="259" w:lineRule="auto"/>
              <w:contextualSpacing/>
              <w:jc w:val="both"/>
              <w:rPr>
                <w:rFonts w:eastAsia="Calibri"/>
                <w:sz w:val="20"/>
                <w:szCs w:val="20"/>
                <w:lang w:eastAsia="en-US"/>
              </w:rPr>
            </w:pPr>
            <w:r w:rsidRPr="00052136">
              <w:rPr>
                <w:sz w:val="20"/>
                <w:szCs w:val="20"/>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3969" w:type="dxa"/>
            <w:vAlign w:val="center"/>
          </w:tcPr>
          <w:p w:rsidR="004416CB" w:rsidRPr="00052136" w:rsidRDefault="004416CB" w:rsidP="00F7663D">
            <w:pPr>
              <w:spacing w:line="259" w:lineRule="auto"/>
              <w:contextualSpacing/>
              <w:jc w:val="both"/>
              <w:rPr>
                <w:rFonts w:eastAsia="Calibri"/>
                <w:sz w:val="20"/>
                <w:szCs w:val="20"/>
                <w:lang w:eastAsia="en-US"/>
              </w:rPr>
            </w:pPr>
            <w:r w:rsidRPr="00052136">
              <w:rPr>
                <w:rFonts w:eastAsia="Calibri"/>
                <w:sz w:val="20"/>
                <w:szCs w:val="20"/>
                <w:lang w:eastAsia="en-US"/>
              </w:rPr>
              <w:t>Объявление предостережения</w:t>
            </w:r>
            <w:r w:rsidRPr="00052136">
              <w:rPr>
                <w:sz w:val="20"/>
                <w:szCs w:val="20"/>
              </w:rPr>
              <w:t xml:space="preserve"> о недопустимости нарушения обязательных требований</w:t>
            </w:r>
          </w:p>
        </w:tc>
        <w:tc>
          <w:tcPr>
            <w:tcW w:w="1784" w:type="dxa"/>
            <w:vAlign w:val="center"/>
          </w:tcPr>
          <w:p w:rsidR="004416CB" w:rsidRPr="00052136" w:rsidRDefault="004416CB" w:rsidP="00F7663D">
            <w:pPr>
              <w:spacing w:line="259" w:lineRule="auto"/>
              <w:contextualSpacing/>
              <w:jc w:val="center"/>
              <w:rPr>
                <w:rFonts w:eastAsia="Calibri"/>
                <w:sz w:val="20"/>
                <w:szCs w:val="20"/>
                <w:lang w:eastAsia="en-US"/>
              </w:rPr>
            </w:pPr>
            <w:r w:rsidRPr="00052136">
              <w:rPr>
                <w:sz w:val="20"/>
              </w:rPr>
              <w:t>По мере получения сведений о признаках нарушений</w:t>
            </w:r>
          </w:p>
        </w:tc>
        <w:tc>
          <w:tcPr>
            <w:tcW w:w="2444" w:type="dxa"/>
            <w:vAlign w:val="center"/>
          </w:tcPr>
          <w:p w:rsidR="004416CB" w:rsidRPr="00052136" w:rsidRDefault="004416CB" w:rsidP="00F7663D">
            <w:pPr>
              <w:spacing w:line="259" w:lineRule="auto"/>
              <w:contextualSpacing/>
              <w:jc w:val="center"/>
              <w:rPr>
                <w:rFonts w:eastAsia="Calibri"/>
                <w:sz w:val="20"/>
                <w:szCs w:val="20"/>
                <w:lang w:eastAsia="en-US"/>
              </w:rPr>
            </w:pPr>
            <w:r w:rsidRPr="00052136">
              <w:rPr>
                <w:sz w:val="20"/>
              </w:rPr>
              <w:t>Минимизация возможных рисков нарушений обязательных требований</w:t>
            </w:r>
          </w:p>
        </w:tc>
        <w:tc>
          <w:tcPr>
            <w:tcW w:w="1301" w:type="dxa"/>
            <w:vAlign w:val="center"/>
          </w:tcPr>
          <w:p w:rsidR="004416CB" w:rsidRPr="00052136" w:rsidRDefault="004416CB" w:rsidP="00F7663D">
            <w:pPr>
              <w:spacing w:line="259" w:lineRule="auto"/>
              <w:contextualSpacing/>
              <w:jc w:val="center"/>
              <w:rPr>
                <w:rFonts w:eastAsia="Calibri"/>
                <w:sz w:val="20"/>
                <w:szCs w:val="20"/>
                <w:lang w:eastAsia="en-US"/>
              </w:rPr>
            </w:pPr>
            <w:r w:rsidRPr="00052136">
              <w:rPr>
                <w:rFonts w:eastAsia="Calibri"/>
                <w:sz w:val="20"/>
                <w:szCs w:val="20"/>
                <w:lang w:eastAsia="en-US"/>
              </w:rPr>
              <w:t>Контролируемые лица</w:t>
            </w:r>
          </w:p>
        </w:tc>
        <w:tc>
          <w:tcPr>
            <w:tcW w:w="1559" w:type="dxa"/>
            <w:vAlign w:val="center"/>
          </w:tcPr>
          <w:p w:rsidR="004416CB" w:rsidRPr="00052136" w:rsidRDefault="004416CB" w:rsidP="00F7663D">
            <w:pPr>
              <w:spacing w:line="259" w:lineRule="auto"/>
              <w:contextualSpacing/>
              <w:jc w:val="both"/>
              <w:rPr>
                <w:rFonts w:eastAsia="Calibri"/>
                <w:sz w:val="20"/>
                <w:szCs w:val="20"/>
                <w:lang w:eastAsia="en-US"/>
              </w:rPr>
            </w:pPr>
            <w:r w:rsidRPr="00052136">
              <w:rPr>
                <w:rFonts w:eastAsia="Calibri"/>
                <w:sz w:val="20"/>
                <w:szCs w:val="20"/>
                <w:lang w:eastAsia="en-US"/>
              </w:rPr>
              <w:t>Заведующий отделом архитектуры и градостроительства администрации Березовского района (Юферова О.С.),</w:t>
            </w:r>
          </w:p>
          <w:p w:rsidR="004416CB" w:rsidRPr="00052136" w:rsidRDefault="004416CB" w:rsidP="004416CB">
            <w:pPr>
              <w:jc w:val="both"/>
              <w:rPr>
                <w:rFonts w:eastAsia="Calibri"/>
                <w:sz w:val="20"/>
                <w:szCs w:val="20"/>
                <w:lang w:eastAsia="en-US"/>
              </w:rPr>
            </w:pPr>
            <w:r w:rsidRPr="00052136">
              <w:rPr>
                <w:rFonts w:eastAsia="Calibri"/>
                <w:sz w:val="20"/>
                <w:szCs w:val="20"/>
                <w:lang w:eastAsia="en-US"/>
              </w:rPr>
              <w:t>главный специалист отдела архитектуры и градостроительства администрации Березовского района (Антонова Е. П.)</w:t>
            </w:r>
          </w:p>
          <w:p w:rsidR="004416CB" w:rsidRPr="00052136" w:rsidRDefault="004416CB" w:rsidP="00F7663D">
            <w:pPr>
              <w:spacing w:line="259" w:lineRule="auto"/>
              <w:contextualSpacing/>
              <w:jc w:val="both"/>
              <w:rPr>
                <w:rFonts w:eastAsia="Calibri"/>
                <w:sz w:val="20"/>
                <w:szCs w:val="20"/>
                <w:lang w:eastAsia="en-US"/>
              </w:rPr>
            </w:pPr>
          </w:p>
        </w:tc>
      </w:tr>
      <w:bookmarkEnd w:id="0"/>
    </w:tbl>
    <w:p w:rsidR="00A61CCB" w:rsidRDefault="00A61CCB" w:rsidP="00960303">
      <w:pPr>
        <w:jc w:val="right"/>
      </w:pPr>
    </w:p>
    <w:p w:rsidR="00A61CCB" w:rsidRDefault="00A61CCB" w:rsidP="00960303">
      <w:pPr>
        <w:jc w:val="right"/>
      </w:pPr>
    </w:p>
    <w:sectPr w:rsidR="00A61CCB" w:rsidSect="00AA077E">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B5" w:rsidRDefault="00DE18B5" w:rsidP="00665625">
      <w:r>
        <w:separator/>
      </w:r>
    </w:p>
  </w:endnote>
  <w:endnote w:type="continuationSeparator" w:id="0">
    <w:p w:rsidR="00DE18B5" w:rsidRDefault="00DE18B5" w:rsidP="0066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B5" w:rsidRDefault="00DE18B5" w:rsidP="00665625">
      <w:r>
        <w:separator/>
      </w:r>
    </w:p>
  </w:footnote>
  <w:footnote w:type="continuationSeparator" w:id="0">
    <w:p w:rsidR="00DE18B5" w:rsidRDefault="00DE18B5" w:rsidP="00665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0C85"/>
    <w:multiLevelType w:val="hybridMultilevel"/>
    <w:tmpl w:val="D28CCC1E"/>
    <w:lvl w:ilvl="0" w:tplc="4C3C01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B170C5"/>
    <w:multiLevelType w:val="multilevel"/>
    <w:tmpl w:val="33E2DB74"/>
    <w:lvl w:ilvl="0">
      <w:start w:val="1"/>
      <w:numFmt w:val="decimal"/>
      <w:lvlText w:val="%1."/>
      <w:lvlJc w:val="left"/>
      <w:pPr>
        <w:ind w:left="720" w:hanging="360"/>
      </w:pPr>
      <w:rPr>
        <w:rFonts w:hint="default"/>
      </w:rPr>
    </w:lvl>
    <w:lvl w:ilvl="1">
      <w:start w:val="4"/>
      <w:numFmt w:val="decimal"/>
      <w:isLgl/>
      <w:lvlText w:val="%1.%2."/>
      <w:lvlJc w:val="left"/>
      <w:pPr>
        <w:ind w:left="2089" w:hanging="1380"/>
      </w:pPr>
      <w:rPr>
        <w:rFonts w:hint="default"/>
      </w:rPr>
    </w:lvl>
    <w:lvl w:ilvl="2">
      <w:start w:val="1"/>
      <w:numFmt w:val="decimal"/>
      <w:isLgl/>
      <w:lvlText w:val="%1.%2.%3."/>
      <w:lvlJc w:val="left"/>
      <w:pPr>
        <w:ind w:left="2438" w:hanging="1380"/>
      </w:pPr>
      <w:rPr>
        <w:rFonts w:hint="default"/>
      </w:rPr>
    </w:lvl>
    <w:lvl w:ilvl="3">
      <w:start w:val="1"/>
      <w:numFmt w:val="decimal"/>
      <w:isLgl/>
      <w:lvlText w:val="%1.%2.%3.%4."/>
      <w:lvlJc w:val="left"/>
      <w:pPr>
        <w:ind w:left="2787" w:hanging="1380"/>
      </w:pPr>
      <w:rPr>
        <w:rFonts w:hint="default"/>
      </w:rPr>
    </w:lvl>
    <w:lvl w:ilvl="4">
      <w:start w:val="1"/>
      <w:numFmt w:val="decimal"/>
      <w:isLgl/>
      <w:lvlText w:val="%1.%2.%3.%4.%5."/>
      <w:lvlJc w:val="left"/>
      <w:pPr>
        <w:ind w:left="3136" w:hanging="13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084021F6"/>
    <w:multiLevelType w:val="hybridMultilevel"/>
    <w:tmpl w:val="AC70CE16"/>
    <w:lvl w:ilvl="0" w:tplc="9DE02EEA">
      <w:start w:val="1"/>
      <w:numFmt w:val="decimal"/>
      <w:lvlText w:val="%1)"/>
      <w:lvlJc w:val="left"/>
      <w:pPr>
        <w:ind w:left="2014" w:hanging="130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AC204C"/>
    <w:multiLevelType w:val="multilevel"/>
    <w:tmpl w:val="9210FBB4"/>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230D6BBA"/>
    <w:multiLevelType w:val="hybridMultilevel"/>
    <w:tmpl w:val="0FA0D5CE"/>
    <w:lvl w:ilvl="0" w:tplc="0419000F">
      <w:start w:val="1"/>
      <w:numFmt w:val="decimal"/>
      <w:lvlText w:val="%1."/>
      <w:lvlJc w:val="left"/>
      <w:pPr>
        <w:ind w:left="2498" w:hanging="360"/>
      </w:p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5">
    <w:nsid w:val="26C03AF6"/>
    <w:multiLevelType w:val="hybridMultilevel"/>
    <w:tmpl w:val="B5C2515E"/>
    <w:lvl w:ilvl="0" w:tplc="0D06FABE">
      <w:start w:val="1"/>
      <w:numFmt w:val="decimal"/>
      <w:lvlText w:val="%1)"/>
      <w:lvlJc w:val="left"/>
      <w:pPr>
        <w:ind w:left="3589" w:hanging="360"/>
      </w:pPr>
      <w:rPr>
        <w:rFonts w:hint="default"/>
      </w:rPr>
    </w:lvl>
    <w:lvl w:ilvl="1" w:tplc="00E253E8">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6">
    <w:nsid w:val="28CC50F7"/>
    <w:multiLevelType w:val="hybridMultilevel"/>
    <w:tmpl w:val="58F8A06E"/>
    <w:lvl w:ilvl="0" w:tplc="2258FFA6">
      <w:start w:val="1"/>
      <w:numFmt w:val="decimal"/>
      <w:lvlText w:val="%1."/>
      <w:lvlJc w:val="left"/>
      <w:pPr>
        <w:ind w:left="1211" w:hanging="360"/>
      </w:pPr>
      <w:rPr>
        <w:i w:val="0"/>
      </w:rPr>
    </w:lvl>
    <w:lvl w:ilvl="1" w:tplc="1AE06ED0">
      <w:start w:val="1"/>
      <w:numFmt w:val="decimal"/>
      <w:lvlText w:val="%2)"/>
      <w:lvlJc w:val="left"/>
      <w:pPr>
        <w:ind w:left="5014" w:hanging="1065"/>
      </w:pPr>
      <w:rPr>
        <w:rFonts w:hint="default"/>
        <w:i w:val="0"/>
      </w:rPr>
    </w:lvl>
    <w:lvl w:ilvl="2" w:tplc="0419001B" w:tentative="1">
      <w:start w:val="1"/>
      <w:numFmt w:val="lowerRoman"/>
      <w:lvlText w:val="%3."/>
      <w:lvlJc w:val="right"/>
      <w:pPr>
        <w:ind w:left="5029" w:hanging="180"/>
      </w:pPr>
    </w:lvl>
    <w:lvl w:ilvl="3" w:tplc="0419000F" w:tentative="1">
      <w:start w:val="1"/>
      <w:numFmt w:val="decimal"/>
      <w:lvlText w:val="%4."/>
      <w:lvlJc w:val="left"/>
      <w:pPr>
        <w:ind w:left="5749" w:hanging="360"/>
      </w:pPr>
    </w:lvl>
    <w:lvl w:ilvl="4" w:tplc="04190019" w:tentative="1">
      <w:start w:val="1"/>
      <w:numFmt w:val="lowerLetter"/>
      <w:lvlText w:val="%5."/>
      <w:lvlJc w:val="left"/>
      <w:pPr>
        <w:ind w:left="6469" w:hanging="360"/>
      </w:pPr>
    </w:lvl>
    <w:lvl w:ilvl="5" w:tplc="0419001B" w:tentative="1">
      <w:start w:val="1"/>
      <w:numFmt w:val="lowerRoman"/>
      <w:lvlText w:val="%6."/>
      <w:lvlJc w:val="right"/>
      <w:pPr>
        <w:ind w:left="7189" w:hanging="180"/>
      </w:pPr>
    </w:lvl>
    <w:lvl w:ilvl="6" w:tplc="0419000F" w:tentative="1">
      <w:start w:val="1"/>
      <w:numFmt w:val="decimal"/>
      <w:lvlText w:val="%7."/>
      <w:lvlJc w:val="left"/>
      <w:pPr>
        <w:ind w:left="7909" w:hanging="360"/>
      </w:pPr>
    </w:lvl>
    <w:lvl w:ilvl="7" w:tplc="04190019" w:tentative="1">
      <w:start w:val="1"/>
      <w:numFmt w:val="lowerLetter"/>
      <w:lvlText w:val="%8."/>
      <w:lvlJc w:val="left"/>
      <w:pPr>
        <w:ind w:left="8629" w:hanging="360"/>
      </w:pPr>
    </w:lvl>
    <w:lvl w:ilvl="8" w:tplc="0419001B" w:tentative="1">
      <w:start w:val="1"/>
      <w:numFmt w:val="lowerRoman"/>
      <w:lvlText w:val="%9."/>
      <w:lvlJc w:val="right"/>
      <w:pPr>
        <w:ind w:left="9349" w:hanging="180"/>
      </w:pPr>
    </w:lvl>
  </w:abstractNum>
  <w:abstractNum w:abstractNumId="7">
    <w:nsid w:val="502A1772"/>
    <w:multiLevelType w:val="multilevel"/>
    <w:tmpl w:val="306854EA"/>
    <w:lvl w:ilvl="0">
      <w:start w:val="1"/>
      <w:numFmt w:val="decimal"/>
      <w:lvlText w:val="%1."/>
      <w:lvlJc w:val="left"/>
      <w:pPr>
        <w:ind w:left="1069" w:hanging="360"/>
      </w:pPr>
      <w:rPr>
        <w:rFonts w:hint="default"/>
        <w:sz w:val="28"/>
      </w:rPr>
    </w:lvl>
    <w:lvl w:ilvl="1">
      <w:start w:val="1"/>
      <w:numFmt w:val="decimal"/>
      <w:isLgl/>
      <w:lvlText w:val="%1.%2."/>
      <w:lvlJc w:val="left"/>
      <w:pPr>
        <w:ind w:left="1301" w:hanging="450"/>
      </w:pPr>
      <w:rPr>
        <w:rFonts w:hint="default"/>
        <w:sz w:val="28"/>
      </w:rPr>
    </w:lvl>
    <w:lvl w:ilvl="2">
      <w:start w:val="1"/>
      <w:numFmt w:val="decimal"/>
      <w:isLgl/>
      <w:lvlText w:val="%1.%2.%3."/>
      <w:lvlJc w:val="left"/>
      <w:pPr>
        <w:ind w:left="2149" w:hanging="720"/>
      </w:pPr>
      <w:rPr>
        <w:rFonts w:hint="default"/>
        <w:sz w:val="28"/>
      </w:rPr>
    </w:lvl>
    <w:lvl w:ilvl="3">
      <w:start w:val="1"/>
      <w:numFmt w:val="decimal"/>
      <w:isLgl/>
      <w:lvlText w:val="%1.%2.%3.%4."/>
      <w:lvlJc w:val="left"/>
      <w:pPr>
        <w:ind w:left="2509" w:hanging="720"/>
      </w:pPr>
      <w:rPr>
        <w:rFonts w:hint="default"/>
        <w:sz w:val="28"/>
      </w:rPr>
    </w:lvl>
    <w:lvl w:ilvl="4">
      <w:start w:val="1"/>
      <w:numFmt w:val="decimal"/>
      <w:isLgl/>
      <w:lvlText w:val="%1.%2.%3.%4.%5."/>
      <w:lvlJc w:val="left"/>
      <w:pPr>
        <w:ind w:left="3229" w:hanging="1080"/>
      </w:pPr>
      <w:rPr>
        <w:rFonts w:hint="default"/>
        <w:sz w:val="28"/>
      </w:rPr>
    </w:lvl>
    <w:lvl w:ilvl="5">
      <w:start w:val="1"/>
      <w:numFmt w:val="decimal"/>
      <w:isLgl/>
      <w:lvlText w:val="%1.%2.%3.%4.%5.%6."/>
      <w:lvlJc w:val="left"/>
      <w:pPr>
        <w:ind w:left="3589" w:hanging="1080"/>
      </w:pPr>
      <w:rPr>
        <w:rFonts w:hint="default"/>
        <w:sz w:val="28"/>
      </w:rPr>
    </w:lvl>
    <w:lvl w:ilvl="6">
      <w:start w:val="1"/>
      <w:numFmt w:val="decimal"/>
      <w:isLgl/>
      <w:lvlText w:val="%1.%2.%3.%4.%5.%6.%7."/>
      <w:lvlJc w:val="left"/>
      <w:pPr>
        <w:ind w:left="4309" w:hanging="1440"/>
      </w:pPr>
      <w:rPr>
        <w:rFonts w:hint="default"/>
        <w:sz w:val="28"/>
      </w:rPr>
    </w:lvl>
    <w:lvl w:ilvl="7">
      <w:start w:val="1"/>
      <w:numFmt w:val="decimal"/>
      <w:isLgl/>
      <w:lvlText w:val="%1.%2.%3.%4.%5.%6.%7.%8."/>
      <w:lvlJc w:val="left"/>
      <w:pPr>
        <w:ind w:left="4669" w:hanging="1440"/>
      </w:pPr>
      <w:rPr>
        <w:rFonts w:hint="default"/>
        <w:sz w:val="28"/>
      </w:rPr>
    </w:lvl>
    <w:lvl w:ilvl="8">
      <w:start w:val="1"/>
      <w:numFmt w:val="decimal"/>
      <w:isLgl/>
      <w:lvlText w:val="%1.%2.%3.%4.%5.%6.%7.%8.%9."/>
      <w:lvlJc w:val="left"/>
      <w:pPr>
        <w:ind w:left="5389" w:hanging="1800"/>
      </w:pPr>
      <w:rPr>
        <w:rFonts w:hint="default"/>
        <w:sz w:val="28"/>
      </w:rPr>
    </w:lvl>
  </w:abstractNum>
  <w:abstractNum w:abstractNumId="8">
    <w:nsid w:val="6B2C4458"/>
    <w:multiLevelType w:val="multilevel"/>
    <w:tmpl w:val="4D2016B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3500303"/>
    <w:multiLevelType w:val="multilevel"/>
    <w:tmpl w:val="306854EA"/>
    <w:lvl w:ilvl="0">
      <w:start w:val="1"/>
      <w:numFmt w:val="decimal"/>
      <w:lvlText w:val="%1."/>
      <w:lvlJc w:val="left"/>
      <w:pPr>
        <w:ind w:left="1069" w:hanging="360"/>
      </w:pPr>
      <w:rPr>
        <w:rFonts w:hint="default"/>
        <w:sz w:val="28"/>
      </w:rPr>
    </w:lvl>
    <w:lvl w:ilvl="1">
      <w:start w:val="1"/>
      <w:numFmt w:val="decimal"/>
      <w:isLgl/>
      <w:lvlText w:val="%1.%2."/>
      <w:lvlJc w:val="left"/>
      <w:pPr>
        <w:ind w:left="1301" w:hanging="450"/>
      </w:pPr>
      <w:rPr>
        <w:rFonts w:hint="default"/>
        <w:sz w:val="28"/>
      </w:rPr>
    </w:lvl>
    <w:lvl w:ilvl="2">
      <w:start w:val="1"/>
      <w:numFmt w:val="decimal"/>
      <w:isLgl/>
      <w:lvlText w:val="%1.%2.%3."/>
      <w:lvlJc w:val="left"/>
      <w:pPr>
        <w:ind w:left="2149" w:hanging="720"/>
      </w:pPr>
      <w:rPr>
        <w:rFonts w:hint="default"/>
        <w:sz w:val="28"/>
      </w:rPr>
    </w:lvl>
    <w:lvl w:ilvl="3">
      <w:start w:val="1"/>
      <w:numFmt w:val="decimal"/>
      <w:isLgl/>
      <w:lvlText w:val="%1.%2.%3.%4."/>
      <w:lvlJc w:val="left"/>
      <w:pPr>
        <w:ind w:left="2509" w:hanging="720"/>
      </w:pPr>
      <w:rPr>
        <w:rFonts w:hint="default"/>
        <w:sz w:val="28"/>
      </w:rPr>
    </w:lvl>
    <w:lvl w:ilvl="4">
      <w:start w:val="1"/>
      <w:numFmt w:val="decimal"/>
      <w:isLgl/>
      <w:lvlText w:val="%1.%2.%3.%4.%5."/>
      <w:lvlJc w:val="left"/>
      <w:pPr>
        <w:ind w:left="3229" w:hanging="1080"/>
      </w:pPr>
      <w:rPr>
        <w:rFonts w:hint="default"/>
        <w:sz w:val="28"/>
      </w:rPr>
    </w:lvl>
    <w:lvl w:ilvl="5">
      <w:start w:val="1"/>
      <w:numFmt w:val="decimal"/>
      <w:isLgl/>
      <w:lvlText w:val="%1.%2.%3.%4.%5.%6."/>
      <w:lvlJc w:val="left"/>
      <w:pPr>
        <w:ind w:left="3589" w:hanging="1080"/>
      </w:pPr>
      <w:rPr>
        <w:rFonts w:hint="default"/>
        <w:sz w:val="28"/>
      </w:rPr>
    </w:lvl>
    <w:lvl w:ilvl="6">
      <w:start w:val="1"/>
      <w:numFmt w:val="decimal"/>
      <w:isLgl/>
      <w:lvlText w:val="%1.%2.%3.%4.%5.%6.%7."/>
      <w:lvlJc w:val="left"/>
      <w:pPr>
        <w:ind w:left="4309" w:hanging="1440"/>
      </w:pPr>
      <w:rPr>
        <w:rFonts w:hint="default"/>
        <w:sz w:val="28"/>
      </w:rPr>
    </w:lvl>
    <w:lvl w:ilvl="7">
      <w:start w:val="1"/>
      <w:numFmt w:val="decimal"/>
      <w:isLgl/>
      <w:lvlText w:val="%1.%2.%3.%4.%5.%6.%7.%8."/>
      <w:lvlJc w:val="left"/>
      <w:pPr>
        <w:ind w:left="4669" w:hanging="1440"/>
      </w:pPr>
      <w:rPr>
        <w:rFonts w:hint="default"/>
        <w:sz w:val="28"/>
      </w:rPr>
    </w:lvl>
    <w:lvl w:ilvl="8">
      <w:start w:val="1"/>
      <w:numFmt w:val="decimal"/>
      <w:isLgl/>
      <w:lvlText w:val="%1.%2.%3.%4.%5.%6.%7.%8.%9."/>
      <w:lvlJc w:val="left"/>
      <w:pPr>
        <w:ind w:left="5389" w:hanging="1800"/>
      </w:pPr>
      <w:rPr>
        <w:rFonts w:hint="default"/>
        <w:sz w:val="28"/>
      </w:rPr>
    </w:lvl>
  </w:abstractNum>
  <w:abstractNum w:abstractNumId="10">
    <w:nsid w:val="7B78098D"/>
    <w:multiLevelType w:val="multilevel"/>
    <w:tmpl w:val="D28CCC1E"/>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4"/>
  </w:num>
  <w:num w:numId="2">
    <w:abstractNumId w:val="9"/>
  </w:num>
  <w:num w:numId="3">
    <w:abstractNumId w:val="7"/>
  </w:num>
  <w:num w:numId="4">
    <w:abstractNumId w:val="0"/>
  </w:num>
  <w:num w:numId="5">
    <w:abstractNumId w:val="10"/>
  </w:num>
  <w:num w:numId="6">
    <w:abstractNumId w:val="6"/>
  </w:num>
  <w:num w:numId="7">
    <w:abstractNumId w:val="5"/>
  </w:num>
  <w:num w:numId="8">
    <w:abstractNumId w:val="2"/>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08"/>
    <w:rsid w:val="00004302"/>
    <w:rsid w:val="000232D3"/>
    <w:rsid w:val="000330F0"/>
    <w:rsid w:val="00052136"/>
    <w:rsid w:val="000848A6"/>
    <w:rsid w:val="00087D82"/>
    <w:rsid w:val="00094F7D"/>
    <w:rsid w:val="00097743"/>
    <w:rsid w:val="000B3105"/>
    <w:rsid w:val="000C4FBA"/>
    <w:rsid w:val="000E3087"/>
    <w:rsid w:val="0015524E"/>
    <w:rsid w:val="0016598C"/>
    <w:rsid w:val="001756BF"/>
    <w:rsid w:val="00185673"/>
    <w:rsid w:val="001927D9"/>
    <w:rsid w:val="00195A0F"/>
    <w:rsid w:val="001B40C6"/>
    <w:rsid w:val="001D5E77"/>
    <w:rsid w:val="00212454"/>
    <w:rsid w:val="00220620"/>
    <w:rsid w:val="00272D41"/>
    <w:rsid w:val="00274452"/>
    <w:rsid w:val="002B31FB"/>
    <w:rsid w:val="002B3B61"/>
    <w:rsid w:val="002B6E09"/>
    <w:rsid w:val="002F5235"/>
    <w:rsid w:val="002F5FDC"/>
    <w:rsid w:val="003046F8"/>
    <w:rsid w:val="0031321F"/>
    <w:rsid w:val="00353ABC"/>
    <w:rsid w:val="00354136"/>
    <w:rsid w:val="0036065C"/>
    <w:rsid w:val="00377337"/>
    <w:rsid w:val="003A1733"/>
    <w:rsid w:val="003A71CC"/>
    <w:rsid w:val="003A73C9"/>
    <w:rsid w:val="003E5A7E"/>
    <w:rsid w:val="003F45A7"/>
    <w:rsid w:val="004176E4"/>
    <w:rsid w:val="004314C8"/>
    <w:rsid w:val="004324A1"/>
    <w:rsid w:val="004416CB"/>
    <w:rsid w:val="00451D38"/>
    <w:rsid w:val="00454371"/>
    <w:rsid w:val="004975BD"/>
    <w:rsid w:val="004C698D"/>
    <w:rsid w:val="004D1708"/>
    <w:rsid w:val="004D7B3D"/>
    <w:rsid w:val="004E1EF6"/>
    <w:rsid w:val="004F3ECA"/>
    <w:rsid w:val="00502ABA"/>
    <w:rsid w:val="00540A02"/>
    <w:rsid w:val="00570778"/>
    <w:rsid w:val="00577A51"/>
    <w:rsid w:val="0059491C"/>
    <w:rsid w:val="005E417A"/>
    <w:rsid w:val="005F208E"/>
    <w:rsid w:val="00623885"/>
    <w:rsid w:val="00625682"/>
    <w:rsid w:val="00633AC0"/>
    <w:rsid w:val="0063453B"/>
    <w:rsid w:val="00645249"/>
    <w:rsid w:val="0064682F"/>
    <w:rsid w:val="00650A84"/>
    <w:rsid w:val="00650C54"/>
    <w:rsid w:val="00653ECD"/>
    <w:rsid w:val="006605B9"/>
    <w:rsid w:val="00665625"/>
    <w:rsid w:val="00672B6B"/>
    <w:rsid w:val="00675B9E"/>
    <w:rsid w:val="006C2E17"/>
    <w:rsid w:val="006D1238"/>
    <w:rsid w:val="006E0F1A"/>
    <w:rsid w:val="006E23D8"/>
    <w:rsid w:val="00707236"/>
    <w:rsid w:val="00712BB8"/>
    <w:rsid w:val="00731231"/>
    <w:rsid w:val="00787A9F"/>
    <w:rsid w:val="007938CC"/>
    <w:rsid w:val="007C1E89"/>
    <w:rsid w:val="007D7512"/>
    <w:rsid w:val="007E31A3"/>
    <w:rsid w:val="007F69CB"/>
    <w:rsid w:val="0083104B"/>
    <w:rsid w:val="00837A65"/>
    <w:rsid w:val="00847510"/>
    <w:rsid w:val="0085339D"/>
    <w:rsid w:val="0086573E"/>
    <w:rsid w:val="00865835"/>
    <w:rsid w:val="008726D4"/>
    <w:rsid w:val="00882035"/>
    <w:rsid w:val="00886BF7"/>
    <w:rsid w:val="008D6272"/>
    <w:rsid w:val="008F4CE5"/>
    <w:rsid w:val="00902963"/>
    <w:rsid w:val="00920161"/>
    <w:rsid w:val="00922227"/>
    <w:rsid w:val="0092691F"/>
    <w:rsid w:val="00927635"/>
    <w:rsid w:val="00927A20"/>
    <w:rsid w:val="00933E03"/>
    <w:rsid w:val="00943BDE"/>
    <w:rsid w:val="009469C6"/>
    <w:rsid w:val="00955B16"/>
    <w:rsid w:val="00956BAA"/>
    <w:rsid w:val="00960303"/>
    <w:rsid w:val="00960663"/>
    <w:rsid w:val="00961CC6"/>
    <w:rsid w:val="0097087D"/>
    <w:rsid w:val="00973871"/>
    <w:rsid w:val="00977DE0"/>
    <w:rsid w:val="00995E58"/>
    <w:rsid w:val="009A21D5"/>
    <w:rsid w:val="009A3594"/>
    <w:rsid w:val="009B5CE6"/>
    <w:rsid w:val="009C6C41"/>
    <w:rsid w:val="009C6F87"/>
    <w:rsid w:val="009E4A11"/>
    <w:rsid w:val="00A0297C"/>
    <w:rsid w:val="00A10EF7"/>
    <w:rsid w:val="00A3138E"/>
    <w:rsid w:val="00A36740"/>
    <w:rsid w:val="00A563E6"/>
    <w:rsid w:val="00A56BC5"/>
    <w:rsid w:val="00A61CCB"/>
    <w:rsid w:val="00A819C7"/>
    <w:rsid w:val="00A84B31"/>
    <w:rsid w:val="00A8595D"/>
    <w:rsid w:val="00AA077E"/>
    <w:rsid w:val="00AC11D6"/>
    <w:rsid w:val="00AD36A1"/>
    <w:rsid w:val="00AD7D01"/>
    <w:rsid w:val="00AE49FA"/>
    <w:rsid w:val="00B441D7"/>
    <w:rsid w:val="00B568E8"/>
    <w:rsid w:val="00B705BF"/>
    <w:rsid w:val="00B92AE2"/>
    <w:rsid w:val="00B932C2"/>
    <w:rsid w:val="00B970C3"/>
    <w:rsid w:val="00BA56ED"/>
    <w:rsid w:val="00BB337C"/>
    <w:rsid w:val="00BB750B"/>
    <w:rsid w:val="00BC42CB"/>
    <w:rsid w:val="00BC4BDC"/>
    <w:rsid w:val="00BC6858"/>
    <w:rsid w:val="00BD24BD"/>
    <w:rsid w:val="00BD268F"/>
    <w:rsid w:val="00C22BB0"/>
    <w:rsid w:val="00CB1EE6"/>
    <w:rsid w:val="00CE2D7A"/>
    <w:rsid w:val="00CF72EE"/>
    <w:rsid w:val="00D244D0"/>
    <w:rsid w:val="00D2590C"/>
    <w:rsid w:val="00D60677"/>
    <w:rsid w:val="00D712C4"/>
    <w:rsid w:val="00D87E61"/>
    <w:rsid w:val="00DA09FC"/>
    <w:rsid w:val="00DB3D3B"/>
    <w:rsid w:val="00DC231A"/>
    <w:rsid w:val="00DE1064"/>
    <w:rsid w:val="00DE18B5"/>
    <w:rsid w:val="00DF0C1A"/>
    <w:rsid w:val="00E51FC5"/>
    <w:rsid w:val="00E71D9E"/>
    <w:rsid w:val="00E8084C"/>
    <w:rsid w:val="00E87E8F"/>
    <w:rsid w:val="00EA5D67"/>
    <w:rsid w:val="00EC5525"/>
    <w:rsid w:val="00EE3BA9"/>
    <w:rsid w:val="00F02C1F"/>
    <w:rsid w:val="00F11E47"/>
    <w:rsid w:val="00F1668E"/>
    <w:rsid w:val="00F17791"/>
    <w:rsid w:val="00F178C8"/>
    <w:rsid w:val="00F32A49"/>
    <w:rsid w:val="00F41D3A"/>
    <w:rsid w:val="00F7258F"/>
    <w:rsid w:val="00F94B9C"/>
    <w:rsid w:val="00FA792A"/>
    <w:rsid w:val="00FB0D10"/>
    <w:rsid w:val="00FB45F7"/>
    <w:rsid w:val="00FC7EF9"/>
    <w:rsid w:val="00FE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F670A-8D7A-47AD-8995-22A960D6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F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D1708"/>
    <w:pPr>
      <w:spacing w:after="120"/>
    </w:pPr>
    <w:rPr>
      <w:sz w:val="16"/>
      <w:szCs w:val="16"/>
      <w:lang w:val="x-none" w:eastAsia="x-none"/>
    </w:rPr>
  </w:style>
  <w:style w:type="character" w:customStyle="1" w:styleId="30">
    <w:name w:val="Основной текст 3 Знак"/>
    <w:basedOn w:val="a0"/>
    <w:link w:val="3"/>
    <w:uiPriority w:val="99"/>
    <w:rsid w:val="004D1708"/>
    <w:rPr>
      <w:rFonts w:ascii="Times New Roman" w:eastAsia="Times New Roman" w:hAnsi="Times New Roman" w:cs="Times New Roman"/>
      <w:sz w:val="16"/>
      <w:szCs w:val="16"/>
      <w:lang w:val="x-none" w:eastAsia="x-none"/>
    </w:rPr>
  </w:style>
  <w:style w:type="paragraph" w:customStyle="1" w:styleId="1">
    <w:name w:val="Без интервала1"/>
    <w:uiPriority w:val="99"/>
    <w:rsid w:val="004D1708"/>
    <w:pPr>
      <w:spacing w:after="0" w:line="240" w:lineRule="auto"/>
    </w:pPr>
    <w:rPr>
      <w:rFonts w:ascii="Times New Roman" w:eastAsia="Calibri" w:hAnsi="Times New Roman" w:cs="Times New Roman"/>
      <w:sz w:val="24"/>
      <w:szCs w:val="24"/>
      <w:lang w:eastAsia="ru-RU"/>
    </w:rPr>
  </w:style>
  <w:style w:type="paragraph" w:styleId="a3">
    <w:name w:val="List Paragraph"/>
    <w:basedOn w:val="a"/>
    <w:uiPriority w:val="99"/>
    <w:qFormat/>
    <w:rsid w:val="004D1708"/>
    <w:pPr>
      <w:ind w:left="720"/>
      <w:contextualSpacing/>
    </w:pPr>
  </w:style>
  <w:style w:type="paragraph" w:styleId="a4">
    <w:name w:val="header"/>
    <w:basedOn w:val="a"/>
    <w:link w:val="a5"/>
    <w:uiPriority w:val="99"/>
    <w:unhideWhenUsed/>
    <w:rsid w:val="00665625"/>
    <w:pPr>
      <w:tabs>
        <w:tab w:val="center" w:pos="4677"/>
        <w:tab w:val="right" w:pos="9355"/>
      </w:tabs>
    </w:pPr>
  </w:style>
  <w:style w:type="character" w:customStyle="1" w:styleId="a5">
    <w:name w:val="Верхний колонтитул Знак"/>
    <w:basedOn w:val="a0"/>
    <w:link w:val="a4"/>
    <w:uiPriority w:val="99"/>
    <w:rsid w:val="0066562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65625"/>
    <w:pPr>
      <w:tabs>
        <w:tab w:val="center" w:pos="4677"/>
        <w:tab w:val="right" w:pos="9355"/>
      </w:tabs>
    </w:pPr>
  </w:style>
  <w:style w:type="character" w:customStyle="1" w:styleId="a7">
    <w:name w:val="Нижний колонтитул Знак"/>
    <w:basedOn w:val="a0"/>
    <w:link w:val="a6"/>
    <w:uiPriority w:val="99"/>
    <w:rsid w:val="00665625"/>
    <w:rPr>
      <w:rFonts w:ascii="Times New Roman" w:eastAsia="Times New Roman" w:hAnsi="Times New Roman" w:cs="Times New Roman"/>
      <w:sz w:val="24"/>
      <w:szCs w:val="24"/>
      <w:lang w:eastAsia="ru-RU"/>
    </w:rPr>
  </w:style>
  <w:style w:type="table" w:styleId="a8">
    <w:name w:val="Table Grid"/>
    <w:basedOn w:val="a1"/>
    <w:uiPriority w:val="59"/>
    <w:rsid w:val="009029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4416C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416CB"/>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135399">
      <w:bodyDiv w:val="1"/>
      <w:marLeft w:val="0"/>
      <w:marRight w:val="0"/>
      <w:marTop w:val="0"/>
      <w:marBottom w:val="0"/>
      <w:divBdr>
        <w:top w:val="none" w:sz="0" w:space="0" w:color="auto"/>
        <w:left w:val="none" w:sz="0" w:space="0" w:color="auto"/>
        <w:bottom w:val="none" w:sz="0" w:space="0" w:color="auto"/>
        <w:right w:val="none" w:sz="0" w:space="0" w:color="auto"/>
      </w:divBdr>
    </w:div>
    <w:div w:id="184381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CFAF-8A93-4794-929E-8934E68E5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2985</Words>
  <Characters>17017</Characters>
  <Application>Microsoft Office Word</Application>
  <DocSecurity>4</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Юферова Ольга Сергеевна</cp:lastModifiedBy>
  <cp:revision>2</cp:revision>
  <dcterms:created xsi:type="dcterms:W3CDTF">2021-09-29T12:11:00Z</dcterms:created>
  <dcterms:modified xsi:type="dcterms:W3CDTF">2021-09-29T12:11:00Z</dcterms:modified>
</cp:coreProperties>
</file>