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5D93" w:rsidRDefault="00FF4671" w:rsidP="00D56CE4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04.4pt;margin-top:22.3pt;width:48.4pt;height:60.1pt;z-index:251659264;visibility:visible;mso-wrap-edited:f" o:allowincell="f">
            <v:imagedata r:id="rId5" o:title="" gain="93623f"/>
            <w10:wrap type="topAndBottom"/>
          </v:shape>
          <o:OLEObject Type="Embed" ProgID="Word.Picture.8" ShapeID="_x0000_s1026" DrawAspect="Content" ObjectID="_1640087880" r:id="rId6"/>
        </w:pict>
      </w:r>
    </w:p>
    <w:p w:rsidR="00355D93" w:rsidRDefault="00355D9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</w:p>
    <w:p w:rsidR="00355D93" w:rsidRDefault="005573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</w:rPr>
      </w:pPr>
      <w:r>
        <w:rPr>
          <w:rFonts w:ascii="Times New Roman" w:eastAsia="Times New Roman" w:hAnsi="Times New Roman" w:cs="Times New Roman"/>
          <w:b/>
          <w:sz w:val="36"/>
        </w:rPr>
        <w:t>АДМИНИСТРАЦИЯ БЕРЕЗОВСКОГО РАЙОНА</w:t>
      </w:r>
    </w:p>
    <w:p w:rsidR="00355D93" w:rsidRDefault="00355D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</w:rPr>
      </w:pPr>
    </w:p>
    <w:p w:rsidR="00355D93" w:rsidRDefault="005573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</w:rPr>
      </w:pPr>
      <w:r>
        <w:rPr>
          <w:rFonts w:ascii="Times New Roman" w:eastAsia="Times New Roman" w:hAnsi="Times New Roman" w:cs="Times New Roman"/>
          <w:b/>
          <w:sz w:val="20"/>
        </w:rPr>
        <w:t>ХАНТЫ-МАНСИЙСКОГО АВТОНОМНОГО ОКРУГА – ЮГРЫ</w:t>
      </w:r>
    </w:p>
    <w:p w:rsidR="00355D93" w:rsidRDefault="00355D9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355D93" w:rsidRDefault="00557313">
      <w:pPr>
        <w:tabs>
          <w:tab w:val="left" w:pos="709"/>
          <w:tab w:val="left" w:pos="993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</w:rPr>
      </w:pPr>
      <w:r>
        <w:rPr>
          <w:rFonts w:ascii="Times New Roman" w:eastAsia="Times New Roman" w:hAnsi="Times New Roman" w:cs="Times New Roman"/>
          <w:b/>
          <w:sz w:val="36"/>
        </w:rPr>
        <w:t>ПОСТАНОВЛЕНИЕ</w:t>
      </w:r>
    </w:p>
    <w:p w:rsidR="00355D93" w:rsidRDefault="00355D9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355D93" w:rsidRDefault="0055731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от  </w:t>
      </w:r>
      <w:r w:rsidR="00FF4671">
        <w:rPr>
          <w:rFonts w:ascii="Times New Roman" w:eastAsia="Times New Roman" w:hAnsi="Times New Roman" w:cs="Times New Roman"/>
          <w:sz w:val="28"/>
        </w:rPr>
        <w:t>31.12.2019</w:t>
      </w:r>
      <w:r>
        <w:rPr>
          <w:rFonts w:ascii="Times New Roman" w:eastAsia="Times New Roman" w:hAnsi="Times New Roman" w:cs="Times New Roman"/>
          <w:sz w:val="28"/>
        </w:rPr>
        <w:t xml:space="preserve">       </w:t>
      </w:r>
      <w:r>
        <w:rPr>
          <w:rFonts w:ascii="Times New Roman" w:eastAsia="Times New Roman" w:hAnsi="Times New Roman" w:cs="Times New Roman"/>
          <w:sz w:val="28"/>
        </w:rPr>
        <w:tab/>
      </w:r>
      <w:r>
        <w:rPr>
          <w:rFonts w:ascii="Times New Roman" w:eastAsia="Times New Roman" w:hAnsi="Times New Roman" w:cs="Times New Roman"/>
          <w:sz w:val="28"/>
        </w:rPr>
        <w:tab/>
        <w:t xml:space="preserve">                             </w:t>
      </w:r>
      <w:r w:rsidR="00D56CE4">
        <w:rPr>
          <w:rFonts w:ascii="Times New Roman" w:eastAsia="Times New Roman" w:hAnsi="Times New Roman" w:cs="Times New Roman"/>
          <w:sz w:val="28"/>
        </w:rPr>
        <w:t xml:space="preserve">                 </w:t>
      </w:r>
      <w:r w:rsidR="00FF4671">
        <w:rPr>
          <w:rFonts w:ascii="Times New Roman" w:eastAsia="Times New Roman" w:hAnsi="Times New Roman" w:cs="Times New Roman"/>
          <w:sz w:val="28"/>
        </w:rPr>
        <w:t xml:space="preserve"> </w:t>
      </w:r>
      <w:r w:rsidR="00D56CE4">
        <w:rPr>
          <w:rFonts w:ascii="Times New Roman" w:eastAsia="Times New Roman" w:hAnsi="Times New Roman" w:cs="Times New Roman"/>
          <w:sz w:val="28"/>
        </w:rPr>
        <w:t xml:space="preserve">      </w:t>
      </w:r>
      <w:r>
        <w:rPr>
          <w:rFonts w:ascii="Times New Roman" w:eastAsia="Times New Roman" w:hAnsi="Times New Roman" w:cs="Times New Roman"/>
          <w:sz w:val="28"/>
        </w:rPr>
        <w:t xml:space="preserve">                 № </w:t>
      </w:r>
      <w:r w:rsidR="00FF4671">
        <w:rPr>
          <w:rFonts w:ascii="Times New Roman" w:eastAsia="Times New Roman" w:hAnsi="Times New Roman" w:cs="Times New Roman"/>
          <w:sz w:val="28"/>
        </w:rPr>
        <w:t>1563</w:t>
      </w:r>
    </w:p>
    <w:p w:rsidR="00355D93" w:rsidRDefault="0055731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proofErr w:type="spellStart"/>
      <w:r>
        <w:rPr>
          <w:rFonts w:ascii="Times New Roman" w:eastAsia="Times New Roman" w:hAnsi="Times New Roman" w:cs="Times New Roman"/>
          <w:sz w:val="28"/>
        </w:rPr>
        <w:t>пгт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. Березово </w:t>
      </w:r>
    </w:p>
    <w:p w:rsidR="00355D93" w:rsidRDefault="00355D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355D93" w:rsidRDefault="00557313">
      <w:pPr>
        <w:tabs>
          <w:tab w:val="left" w:pos="4678"/>
        </w:tabs>
        <w:spacing w:after="0" w:line="240" w:lineRule="auto"/>
        <w:ind w:right="4535"/>
        <w:jc w:val="both"/>
        <w:rPr>
          <w:rFonts w:ascii="Times New Roman" w:eastAsia="Times New Roman" w:hAnsi="Times New Roman" w:cs="Times New Roman"/>
          <w:sz w:val="28"/>
        </w:rPr>
      </w:pPr>
      <w:bookmarkStart w:id="0" w:name="_GoBack"/>
      <w:r>
        <w:rPr>
          <w:rFonts w:ascii="Times New Roman" w:eastAsia="Times New Roman" w:hAnsi="Times New Roman" w:cs="Times New Roman"/>
          <w:sz w:val="28"/>
        </w:rPr>
        <w:t xml:space="preserve">О муниципальной программе «Содействие развитию градостроительной деятельности на территории городского поселения  Березово и  признании </w:t>
      </w:r>
      <w:proofErr w:type="gramStart"/>
      <w:r>
        <w:rPr>
          <w:rFonts w:ascii="Times New Roman" w:eastAsia="Times New Roman" w:hAnsi="Times New Roman" w:cs="Times New Roman"/>
          <w:sz w:val="28"/>
        </w:rPr>
        <w:t>утратившими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силу некоторых муниципальных правовых актов администрации Березовского района»</w:t>
      </w:r>
    </w:p>
    <w:bookmarkEnd w:id="0"/>
    <w:p w:rsidR="00355D93" w:rsidRDefault="00557313">
      <w:pPr>
        <w:tabs>
          <w:tab w:val="left" w:pos="4962"/>
        </w:tabs>
        <w:spacing w:after="0" w:line="240" w:lineRule="auto"/>
        <w:ind w:right="4960"/>
        <w:jc w:val="both"/>
        <w:rPr>
          <w:rFonts w:ascii="Times New Roman" w:eastAsia="Times New Roman" w:hAnsi="Times New Roman" w:cs="Times New Roman"/>
          <w:sz w:val="28"/>
          <w:shd w:val="clear" w:color="auto" w:fill="FFFF00"/>
        </w:rPr>
      </w:pPr>
      <w:r>
        <w:rPr>
          <w:rFonts w:ascii="Times New Roman" w:eastAsia="Times New Roman" w:hAnsi="Times New Roman" w:cs="Times New Roman"/>
          <w:sz w:val="28"/>
          <w:shd w:val="clear" w:color="auto" w:fill="FFFF00"/>
        </w:rPr>
        <w:t xml:space="preserve">        </w:t>
      </w:r>
    </w:p>
    <w:p w:rsidR="00355D93" w:rsidRDefault="00557313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ab/>
      </w:r>
      <w:proofErr w:type="gramStart"/>
      <w:r>
        <w:rPr>
          <w:rFonts w:ascii="Times New Roman" w:eastAsia="Times New Roman" w:hAnsi="Times New Roman" w:cs="Times New Roman"/>
          <w:sz w:val="28"/>
        </w:rPr>
        <w:t>В соответствии с постановлением администрации Березовского района от 31.10.2019 № 1255 «О модельной муниципальной программе городского поселения Березово, порядке принятия решения о разработке муниципальных программ городского поселения Березово, их формирования, утверждения и реализации, порядке проведения оценки эффективности реализации муниципальной программы городского поселения Березово и признании утратившими силу некоторых муниципальных нормативных правовых актов администрации Березовского района»:</w:t>
      </w:r>
      <w:proofErr w:type="gramEnd"/>
    </w:p>
    <w:p w:rsidR="00355D93" w:rsidRDefault="00557313">
      <w:pPr>
        <w:tabs>
          <w:tab w:val="left" w:pos="4678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 1. Утвердить муниципальную программу «Содействие развитию градостроительной деятельности на территории городского поселения  Березово»</w:t>
      </w:r>
    </w:p>
    <w:p w:rsidR="00355D93" w:rsidRDefault="00557313">
      <w:pPr>
        <w:tabs>
          <w:tab w:val="left" w:pos="4678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Согласно приложению к настоящему постановлению:</w:t>
      </w:r>
    </w:p>
    <w:p w:rsidR="00355D93" w:rsidRDefault="0055731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2. Признать утратившими силу: </w:t>
      </w:r>
    </w:p>
    <w:p w:rsidR="00355D93" w:rsidRDefault="0055731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- постановление администрации Березовского района от 17.01.2018 № 37 «О муниципальной программе «Содействие развитию градостроительной деятельности на территории городского поселения  Березово на 2018 – 2021 годы»;</w:t>
      </w:r>
    </w:p>
    <w:p w:rsidR="00355D93" w:rsidRDefault="0055731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- постановление администрации Березовского района от 14.11.2018 № 1012 «О внесении изменений  постановление администрации Березовского района от 17.01.2018 № 37 «О муниципальной программе «Содействие развитию градостроительной деятельности на территории городского поселения  Березово на 2018 – 2021 годы»;</w:t>
      </w:r>
    </w:p>
    <w:p w:rsidR="00355D93" w:rsidRDefault="0055731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>- постановление администрации Березовского района от 22.01.2019 № 44 «О внесении изменений  постановление администрации Березовского района от 17.01.2018 № 37 «О муниципальной программе «Содействие развитию градостроительной деятельности на территории городского поселения  Березово на 2018 – 2021 годы».</w:t>
      </w:r>
    </w:p>
    <w:p w:rsidR="00355D93" w:rsidRDefault="00557313">
      <w:pPr>
        <w:tabs>
          <w:tab w:val="left" w:pos="1260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3.  Опубликовать настоящее постановление в газете «Жизнь Югры» и разместить </w:t>
      </w:r>
      <w:proofErr w:type="gramStart"/>
      <w:r>
        <w:rPr>
          <w:rFonts w:ascii="Times New Roman" w:eastAsia="Times New Roman" w:hAnsi="Times New Roman" w:cs="Times New Roman"/>
          <w:sz w:val="28"/>
        </w:rPr>
        <w:t>на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</w:rPr>
        <w:t>официальных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веб-сайтах органов местного самоуправления Березовского района и городского поселения Березово.</w:t>
      </w:r>
    </w:p>
    <w:p w:rsidR="00355D93" w:rsidRDefault="00557313">
      <w:p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 4. Настоящее постановление вступает в силу после его официального опубликования и распространяется на правоотношения, возникающие с 01.01.2020.</w:t>
      </w:r>
    </w:p>
    <w:p w:rsidR="00355D93" w:rsidRDefault="00355D93">
      <w:p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355D93" w:rsidRDefault="00557313">
      <w:p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Глава района                                                           </w:t>
      </w:r>
      <w:r w:rsidR="003201C9">
        <w:rPr>
          <w:rFonts w:ascii="Times New Roman" w:eastAsia="Times New Roman" w:hAnsi="Times New Roman" w:cs="Times New Roman"/>
          <w:sz w:val="28"/>
        </w:rPr>
        <w:t xml:space="preserve">                       </w:t>
      </w:r>
      <w:r>
        <w:rPr>
          <w:rFonts w:ascii="Times New Roman" w:eastAsia="Times New Roman" w:hAnsi="Times New Roman" w:cs="Times New Roman"/>
          <w:sz w:val="28"/>
        </w:rPr>
        <w:t xml:space="preserve">     </w:t>
      </w:r>
      <w:r w:rsidR="00FF4671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 xml:space="preserve">  В.И. Фомин  </w:t>
      </w:r>
    </w:p>
    <w:p w:rsidR="00355D93" w:rsidRDefault="00355D93">
      <w:pPr>
        <w:jc w:val="right"/>
        <w:rPr>
          <w:rFonts w:ascii="Times New Roman" w:eastAsia="Times New Roman" w:hAnsi="Times New Roman" w:cs="Times New Roman"/>
          <w:sz w:val="28"/>
        </w:rPr>
      </w:pPr>
    </w:p>
    <w:p w:rsidR="00355D93" w:rsidRDefault="00355D9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355D93" w:rsidRDefault="00355D9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355D93" w:rsidRDefault="00355D9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355D93" w:rsidRDefault="00355D9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355D93" w:rsidRDefault="00355D9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355D93" w:rsidRDefault="00355D9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355D93" w:rsidRDefault="00355D9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355D93" w:rsidRDefault="00355D9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355D93" w:rsidRDefault="00355D9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355D93" w:rsidRDefault="00355D9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355D93" w:rsidRDefault="00355D9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355D93" w:rsidRDefault="00355D9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355D93" w:rsidRDefault="00355D9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355D93" w:rsidRDefault="00355D9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355D93" w:rsidRDefault="00355D9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355D93" w:rsidRDefault="00355D9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355D93" w:rsidRDefault="00355D9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355D93" w:rsidRDefault="00355D9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355D93" w:rsidRDefault="00355D9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355D93" w:rsidRDefault="00355D9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355D93" w:rsidRDefault="00355D9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355D93" w:rsidRDefault="00355D9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355D93" w:rsidRDefault="00355D9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355D93" w:rsidRDefault="00355D9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355D93" w:rsidRDefault="00355D9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355D93" w:rsidRDefault="00355D9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355D93" w:rsidRDefault="00355D9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FF4671" w:rsidRDefault="00FF467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FF4671" w:rsidRDefault="00FF467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FF4671" w:rsidRDefault="00FF467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FF4671" w:rsidRDefault="00FF467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355D93" w:rsidRDefault="00355D9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355D93" w:rsidRDefault="00355D9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355D93" w:rsidRDefault="00355D9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355D93" w:rsidRDefault="00355D9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355D93" w:rsidRDefault="00557313">
      <w:pPr>
        <w:tabs>
          <w:tab w:val="left" w:pos="108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Приложение </w:t>
      </w:r>
    </w:p>
    <w:p w:rsidR="00355D93" w:rsidRDefault="00557313">
      <w:pPr>
        <w:tabs>
          <w:tab w:val="left" w:pos="108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к постановлению администрации Березовского района</w:t>
      </w:r>
    </w:p>
    <w:p w:rsidR="00355D93" w:rsidRDefault="00557313">
      <w:pPr>
        <w:tabs>
          <w:tab w:val="left" w:pos="108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от </w:t>
      </w:r>
      <w:r w:rsidR="00FF4671">
        <w:rPr>
          <w:rFonts w:ascii="Times New Roman" w:eastAsia="Times New Roman" w:hAnsi="Times New Roman" w:cs="Times New Roman"/>
          <w:sz w:val="28"/>
        </w:rPr>
        <w:t>31.12.2019 № 1563</w:t>
      </w:r>
    </w:p>
    <w:p w:rsidR="00355D93" w:rsidRDefault="00355D93">
      <w:pPr>
        <w:tabs>
          <w:tab w:val="left" w:pos="108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355D93" w:rsidRDefault="00557313">
      <w:pPr>
        <w:tabs>
          <w:tab w:val="left" w:pos="108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Муниципальная программа</w:t>
      </w:r>
    </w:p>
    <w:p w:rsidR="00355D93" w:rsidRDefault="00557313">
      <w:pPr>
        <w:tabs>
          <w:tab w:val="left" w:pos="108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«Содействие развитию градостроительной деятельности  на территории городского поселения  Березово» (далее – муниципальная программа)</w:t>
      </w:r>
    </w:p>
    <w:p w:rsidR="00355D93" w:rsidRDefault="00355D93">
      <w:pPr>
        <w:tabs>
          <w:tab w:val="left" w:pos="108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355D93" w:rsidRDefault="00557313">
      <w:pPr>
        <w:tabs>
          <w:tab w:val="left" w:pos="108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ПАСПОРТ</w:t>
      </w:r>
    </w:p>
    <w:p w:rsidR="00355D93" w:rsidRDefault="00557313">
      <w:pPr>
        <w:tabs>
          <w:tab w:val="left" w:pos="108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муниципальной программы</w:t>
      </w: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895"/>
        <w:gridCol w:w="5578"/>
      </w:tblGrid>
      <w:tr w:rsidR="00355D93">
        <w:trPr>
          <w:trHeight w:val="1"/>
        </w:trPr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55D93" w:rsidRDefault="00557313">
            <w:pPr>
              <w:tabs>
                <w:tab w:val="left" w:pos="1080"/>
              </w:tabs>
              <w:spacing w:before="100" w:after="10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Наименование муниципальной программы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55D93" w:rsidRDefault="00557313">
            <w:pPr>
              <w:tabs>
                <w:tab w:val="left" w:pos="1080"/>
              </w:tabs>
              <w:spacing w:before="100" w:after="10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Содействие развитию градостроительной деятельности на территории городского поселения  Березово </w:t>
            </w:r>
          </w:p>
        </w:tc>
      </w:tr>
      <w:tr w:rsidR="00355D93">
        <w:trPr>
          <w:trHeight w:val="1"/>
        </w:trPr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55D93" w:rsidRDefault="00557313">
            <w:pPr>
              <w:tabs>
                <w:tab w:val="left" w:pos="1080"/>
              </w:tabs>
              <w:spacing w:before="100" w:after="10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Дата утверждения муниципальной программы (наименование и номер соответствующего нормативного правового акта) </w:t>
            </w:r>
            <w:hyperlink r:id="rId7">
              <w:r>
                <w:rPr>
                  <w:rFonts w:ascii="Times New Roman" w:eastAsia="Times New Roman" w:hAnsi="Times New Roman" w:cs="Times New Roman"/>
                  <w:color w:val="0000FF"/>
                  <w:sz w:val="28"/>
                  <w:u w:val="single"/>
                </w:rPr>
                <w:t>*</w:t>
              </w:r>
            </w:hyperlink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55D93" w:rsidRDefault="00355D93">
            <w:pPr>
              <w:tabs>
                <w:tab w:val="left" w:pos="1080"/>
              </w:tabs>
              <w:spacing w:before="100" w:after="100" w:line="240" w:lineRule="auto"/>
              <w:jc w:val="both"/>
              <w:rPr>
                <w:rFonts w:ascii="Calibri" w:eastAsia="Calibri" w:hAnsi="Calibri" w:cs="Calibri"/>
              </w:rPr>
            </w:pPr>
          </w:p>
        </w:tc>
      </w:tr>
      <w:tr w:rsidR="00355D93">
        <w:trPr>
          <w:trHeight w:val="1"/>
        </w:trPr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55D93" w:rsidRDefault="00557313">
            <w:pPr>
              <w:tabs>
                <w:tab w:val="left" w:pos="1080"/>
              </w:tabs>
              <w:spacing w:before="100" w:after="10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Ответственный исполнитель муниципальной программы 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55D93" w:rsidRDefault="00557313">
            <w:pPr>
              <w:tabs>
                <w:tab w:val="left" w:pos="1080"/>
              </w:tabs>
              <w:spacing w:before="100" w:after="10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Администрация Березовского района (отдел архитектуры и градостроительства администрации Березовского района)</w:t>
            </w:r>
          </w:p>
        </w:tc>
      </w:tr>
      <w:tr w:rsidR="00355D93">
        <w:trPr>
          <w:trHeight w:val="1"/>
        </w:trPr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55D93" w:rsidRDefault="00557313">
            <w:pPr>
              <w:tabs>
                <w:tab w:val="left" w:pos="1080"/>
              </w:tabs>
              <w:spacing w:before="100" w:after="10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Соисполнители муниципальной программы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55D93" w:rsidRDefault="00557313">
            <w:pPr>
              <w:tabs>
                <w:tab w:val="left" w:pos="1080"/>
              </w:tabs>
              <w:spacing w:before="100" w:after="10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отсутствуют</w:t>
            </w:r>
          </w:p>
        </w:tc>
      </w:tr>
      <w:tr w:rsidR="00355D93">
        <w:trPr>
          <w:trHeight w:val="1"/>
        </w:trPr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55D93" w:rsidRDefault="00557313">
            <w:pPr>
              <w:tabs>
                <w:tab w:val="left" w:pos="1080"/>
              </w:tabs>
              <w:spacing w:before="100" w:after="10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Цели  муниципальной программы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55D93" w:rsidRDefault="00557313">
            <w:pPr>
              <w:tabs>
                <w:tab w:val="left" w:pos="1080"/>
              </w:tabs>
              <w:spacing w:before="100" w:after="10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– создание условий для устойчивого развития территорий муниципального образования, сохранение окружающей среды и объектов культурного наследия.</w:t>
            </w:r>
          </w:p>
        </w:tc>
      </w:tr>
      <w:tr w:rsidR="00355D93">
        <w:trPr>
          <w:trHeight w:val="1"/>
        </w:trPr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55D93" w:rsidRDefault="00557313">
            <w:pPr>
              <w:tabs>
                <w:tab w:val="left" w:pos="1080"/>
              </w:tabs>
              <w:spacing w:before="100" w:after="10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Задачи муниципальной программы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55D93" w:rsidRDefault="00557313">
            <w:pPr>
              <w:tabs>
                <w:tab w:val="left" w:pos="1080"/>
              </w:tabs>
              <w:spacing w:before="100" w:after="10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- создание и обновление свода нормативно-правовых актов регулирующих градостроительные  отношения на территории муниципального образования                           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гп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. Березово</w:t>
            </w:r>
          </w:p>
        </w:tc>
      </w:tr>
      <w:tr w:rsidR="00355D93">
        <w:trPr>
          <w:trHeight w:val="1"/>
        </w:trPr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55D93" w:rsidRDefault="00557313">
            <w:pPr>
              <w:tabs>
                <w:tab w:val="left" w:pos="1080"/>
              </w:tabs>
              <w:spacing w:before="100" w:after="10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Подпрограммы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55D93" w:rsidRDefault="00557313">
            <w:pPr>
              <w:tabs>
                <w:tab w:val="left" w:pos="1080"/>
              </w:tabs>
              <w:spacing w:before="100" w:after="10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отсутствуют</w:t>
            </w:r>
          </w:p>
        </w:tc>
      </w:tr>
      <w:tr w:rsidR="00355D93">
        <w:trPr>
          <w:trHeight w:val="1"/>
        </w:trPr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55D93" w:rsidRDefault="00557313">
            <w:pPr>
              <w:tabs>
                <w:tab w:val="left" w:pos="1080"/>
              </w:tabs>
              <w:spacing w:before="100" w:after="10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Портфели проектов, проекты, входящие в состав муниципальной программы, в том числе направленные на реализацию национальных </w:t>
            </w:r>
            <w:r>
              <w:rPr>
                <w:rFonts w:ascii="Times New Roman" w:eastAsia="Times New Roman" w:hAnsi="Times New Roman" w:cs="Times New Roman"/>
                <w:sz w:val="28"/>
              </w:rPr>
              <w:lastRenderedPageBreak/>
              <w:t>проектов (программ) Российской Федерации, параметры их финансового обеспечения**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55D93" w:rsidRDefault="00557313">
            <w:pPr>
              <w:tabs>
                <w:tab w:val="left" w:pos="1080"/>
              </w:tabs>
              <w:spacing w:before="100" w:after="10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lastRenderedPageBreak/>
              <w:t>Портфель проектов «Получение разрешения на строительство и территориальное планирование» - финансовое обеспечение 0 тыс. руб.</w:t>
            </w:r>
          </w:p>
          <w:p w:rsidR="00355D93" w:rsidRDefault="00557313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Портфель проектов «Постановка на </w:t>
            </w:r>
            <w:r>
              <w:rPr>
                <w:rFonts w:ascii="Times New Roman" w:eastAsia="Times New Roman" w:hAnsi="Times New Roman" w:cs="Times New Roman"/>
                <w:sz w:val="28"/>
              </w:rPr>
              <w:lastRenderedPageBreak/>
              <w:t>кадастровый учет земельных участков и объектов недвижимого имущества» - финансовое обеспечение 0 тыс. руб.</w:t>
            </w:r>
          </w:p>
        </w:tc>
      </w:tr>
      <w:tr w:rsidR="00355D93">
        <w:trPr>
          <w:trHeight w:val="1"/>
        </w:trPr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55D93" w:rsidRDefault="00557313">
            <w:pPr>
              <w:tabs>
                <w:tab w:val="left" w:pos="1080"/>
              </w:tabs>
              <w:spacing w:before="100" w:after="10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lastRenderedPageBreak/>
              <w:t>Целевые показатели муниципальной программы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55D93" w:rsidRDefault="00557313">
            <w:pPr>
              <w:tabs>
                <w:tab w:val="left" w:pos="10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1.Обеспеченность населенных пунктов                        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гп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. Березово генеральными планами, соответствующими действующему законодательству до 100%. </w:t>
            </w:r>
          </w:p>
          <w:p w:rsidR="00355D93" w:rsidRDefault="00557313">
            <w:pPr>
              <w:tabs>
                <w:tab w:val="left" w:pos="10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2. Обеспеченность населенных пунктов                   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гп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. Березово правилами землепользования и застройки, соответствующими действующему законодательству  до 100%. </w:t>
            </w:r>
          </w:p>
          <w:p w:rsidR="00355D93" w:rsidRDefault="00557313">
            <w:pPr>
              <w:tabs>
                <w:tab w:val="left" w:pos="1080"/>
              </w:tabs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3. Обеспеченность населенных пунктов                   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гп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. Березово документацией по планировке территорий, соответствующей действующему законодательству</w:t>
            </w:r>
            <w:r w:rsidR="003201C9">
              <w:rPr>
                <w:rFonts w:ascii="Times New Roman" w:eastAsia="Times New Roman" w:hAnsi="Times New Roman" w:cs="Times New Roman"/>
                <w:sz w:val="28"/>
              </w:rPr>
              <w:t xml:space="preserve"> с 0%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до 100%.</w:t>
            </w:r>
          </w:p>
        </w:tc>
      </w:tr>
      <w:tr w:rsidR="00355D93">
        <w:trPr>
          <w:trHeight w:val="1"/>
        </w:trPr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55D93" w:rsidRDefault="00557313">
            <w:pPr>
              <w:tabs>
                <w:tab w:val="left" w:pos="1080"/>
              </w:tabs>
              <w:spacing w:before="100" w:after="10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Сроки реализации  муниципальной программы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55D93" w:rsidRDefault="00557313">
            <w:pPr>
              <w:tabs>
                <w:tab w:val="left" w:pos="1080"/>
              </w:tabs>
              <w:spacing w:before="100" w:after="10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2020 – 2025 годы</w:t>
            </w:r>
          </w:p>
        </w:tc>
      </w:tr>
      <w:tr w:rsidR="00355D93">
        <w:trPr>
          <w:trHeight w:val="1"/>
        </w:trPr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55D93" w:rsidRDefault="00557313">
            <w:pPr>
              <w:tabs>
                <w:tab w:val="left" w:pos="1080"/>
              </w:tabs>
              <w:spacing w:before="100" w:after="10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Параметры финансового обеспечения муниципальной программы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55D93" w:rsidRDefault="00557313">
            <w:pPr>
              <w:tabs>
                <w:tab w:val="left" w:pos="10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Общий объем финансирования муниципальной программы в 2020 – 2025 годах составит 1840,7 тыс. рублей, в том числе:</w:t>
            </w:r>
          </w:p>
          <w:p w:rsidR="00355D93" w:rsidRDefault="00557313">
            <w:pPr>
              <w:tabs>
                <w:tab w:val="left" w:pos="10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2020 год – 0,0 тыс. рублей;</w:t>
            </w:r>
          </w:p>
          <w:p w:rsidR="00355D93" w:rsidRDefault="00557313">
            <w:pPr>
              <w:tabs>
                <w:tab w:val="left" w:pos="10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2021 год – 1840,7 тыс. рублей;</w:t>
            </w:r>
          </w:p>
          <w:p w:rsidR="00355D93" w:rsidRDefault="00557313">
            <w:pPr>
              <w:tabs>
                <w:tab w:val="left" w:pos="10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2022 год- 0,0 тыс. рублей; </w:t>
            </w:r>
          </w:p>
          <w:p w:rsidR="00355D93" w:rsidRDefault="00557313">
            <w:pPr>
              <w:tabs>
                <w:tab w:val="left" w:pos="10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2023 год- 0,0 тыс. рублей; </w:t>
            </w:r>
          </w:p>
          <w:p w:rsidR="00355D93" w:rsidRDefault="00557313">
            <w:pPr>
              <w:tabs>
                <w:tab w:val="left" w:pos="10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2024 год- 0,0 тыс. рублей; </w:t>
            </w:r>
          </w:p>
          <w:p w:rsidR="00355D93" w:rsidRDefault="00557313">
            <w:pPr>
              <w:tabs>
                <w:tab w:val="left" w:pos="10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2025 год- 0,0 тыс. рублей; </w:t>
            </w:r>
          </w:p>
          <w:p w:rsidR="00355D93" w:rsidRDefault="00557313">
            <w:pPr>
              <w:tabs>
                <w:tab w:val="left" w:pos="10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объем финансирования из бюджета  городского поселения Березово в 2020–2025 годах составит 1840,7 тыс. рублей, в том числе:</w:t>
            </w:r>
          </w:p>
          <w:p w:rsidR="00355D93" w:rsidRDefault="00557313">
            <w:pPr>
              <w:tabs>
                <w:tab w:val="left" w:pos="10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2020 год –0,0 тыс. рублей;</w:t>
            </w:r>
          </w:p>
          <w:p w:rsidR="00355D93" w:rsidRDefault="00557313">
            <w:pPr>
              <w:tabs>
                <w:tab w:val="left" w:pos="10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2021 год-  1840,7 тыс. рублей;</w:t>
            </w:r>
          </w:p>
          <w:p w:rsidR="00355D93" w:rsidRDefault="00557313">
            <w:pPr>
              <w:tabs>
                <w:tab w:val="left" w:pos="10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2022 год- 0,0 тыс. рублей;</w:t>
            </w:r>
          </w:p>
          <w:p w:rsidR="00355D93" w:rsidRDefault="00557313">
            <w:pPr>
              <w:tabs>
                <w:tab w:val="left" w:pos="10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2023 год- 0,0 тыс. рублей; </w:t>
            </w:r>
          </w:p>
          <w:p w:rsidR="00355D93" w:rsidRDefault="00557313">
            <w:pPr>
              <w:tabs>
                <w:tab w:val="left" w:pos="10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2024 год- 0,0 тыс. рублей; </w:t>
            </w:r>
          </w:p>
          <w:p w:rsidR="00355D93" w:rsidRDefault="00557313">
            <w:pPr>
              <w:tabs>
                <w:tab w:val="left" w:pos="10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2025 год- 0,0 тыс. рублей; </w:t>
            </w:r>
          </w:p>
          <w:p w:rsidR="00355D93" w:rsidRDefault="00355D93">
            <w:pPr>
              <w:tabs>
                <w:tab w:val="left" w:pos="1080"/>
              </w:tabs>
              <w:spacing w:after="0" w:line="240" w:lineRule="auto"/>
              <w:jc w:val="both"/>
            </w:pPr>
          </w:p>
        </w:tc>
      </w:tr>
    </w:tbl>
    <w:p w:rsidR="00355D93" w:rsidRDefault="00355D93">
      <w:pPr>
        <w:tabs>
          <w:tab w:val="left" w:pos="1080"/>
        </w:tabs>
        <w:spacing w:after="0" w:line="240" w:lineRule="auto"/>
        <w:jc w:val="center"/>
        <w:rPr>
          <w:rFonts w:ascii="Calibri" w:eastAsia="Calibri" w:hAnsi="Calibri" w:cs="Calibri"/>
        </w:rPr>
      </w:pPr>
    </w:p>
    <w:p w:rsidR="003201C9" w:rsidRDefault="003201C9">
      <w:pPr>
        <w:tabs>
          <w:tab w:val="left" w:pos="1080"/>
        </w:tabs>
        <w:spacing w:after="0" w:line="240" w:lineRule="auto"/>
        <w:jc w:val="center"/>
        <w:rPr>
          <w:rFonts w:ascii="Calibri" w:eastAsia="Calibri" w:hAnsi="Calibri" w:cs="Calibri"/>
        </w:rPr>
      </w:pPr>
    </w:p>
    <w:p w:rsidR="003201C9" w:rsidRPr="003201C9" w:rsidRDefault="003201C9" w:rsidP="003201C9">
      <w:pPr>
        <w:widowControl w:val="0"/>
        <w:autoSpaceDE w:val="0"/>
        <w:autoSpaceDN w:val="0"/>
        <w:adjustRightInd w:val="0"/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3201C9">
        <w:rPr>
          <w:rFonts w:ascii="Times New Roman" w:eastAsia="Times New Roman" w:hAnsi="Times New Roman" w:cs="Times New Roman"/>
          <w:bCs/>
          <w:iCs/>
          <w:sz w:val="28"/>
          <w:szCs w:val="28"/>
        </w:rPr>
        <w:t>Раздел 1. «О стимулировании инвестиционной и инновационной деятельности, развитие конкуренции и негосударственного сектора экономики»</w:t>
      </w:r>
    </w:p>
    <w:p w:rsidR="003201C9" w:rsidRPr="003201C9" w:rsidRDefault="003201C9" w:rsidP="003201C9">
      <w:pPr>
        <w:widowControl w:val="0"/>
        <w:autoSpaceDE w:val="0"/>
        <w:autoSpaceDN w:val="0"/>
        <w:adjustRightInd w:val="0"/>
        <w:spacing w:before="100" w:beforeAutospacing="1"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201C9" w:rsidRPr="003201C9" w:rsidRDefault="003201C9" w:rsidP="003201C9">
      <w:pPr>
        <w:widowControl w:val="0"/>
        <w:autoSpaceDE w:val="0"/>
        <w:autoSpaceDN w:val="0"/>
        <w:adjustRightInd w:val="0"/>
        <w:spacing w:before="100" w:beforeAutospacing="1"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201C9">
        <w:rPr>
          <w:rFonts w:ascii="Times New Roman" w:eastAsia="Times New Roman" w:hAnsi="Times New Roman" w:cs="Times New Roman"/>
          <w:sz w:val="28"/>
          <w:szCs w:val="28"/>
        </w:rPr>
        <w:lastRenderedPageBreak/>
        <w:t>1.1. Формирование благоприятной деловой среды.</w:t>
      </w:r>
    </w:p>
    <w:p w:rsidR="003201C9" w:rsidRPr="003201C9" w:rsidRDefault="003201C9" w:rsidP="003201C9">
      <w:pPr>
        <w:widowControl w:val="0"/>
        <w:autoSpaceDE w:val="0"/>
        <w:autoSpaceDN w:val="0"/>
        <w:adjustRightInd w:val="0"/>
        <w:spacing w:before="100" w:beforeAutospacing="1"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201C9">
        <w:rPr>
          <w:rFonts w:ascii="Times New Roman" w:eastAsia="Times New Roman" w:hAnsi="Times New Roman" w:cs="Times New Roman"/>
          <w:sz w:val="28"/>
          <w:szCs w:val="28"/>
        </w:rPr>
        <w:t xml:space="preserve">Одним из инструментов формирования благоприятной деловой среды  являются целевые модели упрощения процедур ведения бизнеса, в том числе получение разрешения на строительство и территориальное планирование. </w:t>
      </w:r>
    </w:p>
    <w:p w:rsidR="003201C9" w:rsidRPr="003201C9" w:rsidRDefault="003201C9" w:rsidP="003201C9">
      <w:pPr>
        <w:widowControl w:val="0"/>
        <w:autoSpaceDE w:val="0"/>
        <w:autoSpaceDN w:val="0"/>
        <w:adjustRightInd w:val="0"/>
        <w:spacing w:before="100" w:beforeAutospacing="1"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201C9">
        <w:rPr>
          <w:rFonts w:ascii="Times New Roman" w:eastAsia="Times New Roman" w:hAnsi="Times New Roman" w:cs="Times New Roman"/>
          <w:sz w:val="28"/>
          <w:szCs w:val="28"/>
        </w:rPr>
        <w:t xml:space="preserve">Положительное влияние на улучшение делового климата, привлечение частных инвестиций для реализации инвестиционных проектов оказывают мероприятия по снижению и устранению административных барьеров в сфере строительства, повышение уровня информированности участников градостроительных отношений, обеспечение возможности предоставления муниципальных услуг в электронном виде. </w:t>
      </w:r>
    </w:p>
    <w:p w:rsidR="003201C9" w:rsidRPr="003201C9" w:rsidRDefault="003201C9" w:rsidP="003201C9">
      <w:pPr>
        <w:widowControl w:val="0"/>
        <w:autoSpaceDE w:val="0"/>
        <w:autoSpaceDN w:val="0"/>
        <w:adjustRightInd w:val="0"/>
        <w:spacing w:before="100" w:beforeAutospacing="1"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201C9">
        <w:rPr>
          <w:rFonts w:ascii="Times New Roman" w:eastAsia="Times New Roman" w:hAnsi="Times New Roman" w:cs="Times New Roman"/>
          <w:sz w:val="28"/>
          <w:szCs w:val="28"/>
        </w:rPr>
        <w:t>1.2. «Развитие конкуренции» за счет:</w:t>
      </w:r>
    </w:p>
    <w:p w:rsidR="003201C9" w:rsidRPr="003201C9" w:rsidRDefault="003201C9" w:rsidP="003201C9">
      <w:pPr>
        <w:widowControl w:val="0"/>
        <w:autoSpaceDE w:val="0"/>
        <w:autoSpaceDN w:val="0"/>
        <w:adjustRightInd w:val="0"/>
        <w:spacing w:before="100" w:beforeAutospacing="1"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201C9">
        <w:rPr>
          <w:rFonts w:ascii="Times New Roman" w:eastAsia="Times New Roman" w:hAnsi="Times New Roman" w:cs="Times New Roman"/>
          <w:sz w:val="28"/>
          <w:szCs w:val="28"/>
        </w:rPr>
        <w:t>устранения избыточного государственного и муниципального регулирования;</w:t>
      </w:r>
    </w:p>
    <w:p w:rsidR="003201C9" w:rsidRPr="003201C9" w:rsidRDefault="003201C9" w:rsidP="003201C9">
      <w:pPr>
        <w:widowControl w:val="0"/>
        <w:autoSpaceDE w:val="0"/>
        <w:autoSpaceDN w:val="0"/>
        <w:adjustRightInd w:val="0"/>
        <w:spacing w:before="100" w:beforeAutospacing="1"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201C9">
        <w:rPr>
          <w:rFonts w:ascii="Times New Roman" w:eastAsia="Times New Roman" w:hAnsi="Times New Roman" w:cs="Times New Roman"/>
          <w:sz w:val="28"/>
          <w:szCs w:val="28"/>
        </w:rPr>
        <w:t>снижения административных барьеров в сфере градостроительства;</w:t>
      </w:r>
    </w:p>
    <w:p w:rsidR="003201C9" w:rsidRPr="003201C9" w:rsidRDefault="003201C9" w:rsidP="003201C9">
      <w:pPr>
        <w:widowControl w:val="0"/>
        <w:autoSpaceDE w:val="0"/>
        <w:autoSpaceDN w:val="0"/>
        <w:adjustRightInd w:val="0"/>
        <w:spacing w:before="100" w:beforeAutospacing="1"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201C9">
        <w:rPr>
          <w:rFonts w:ascii="Times New Roman" w:eastAsia="Times New Roman" w:hAnsi="Times New Roman" w:cs="Times New Roman"/>
          <w:sz w:val="28"/>
          <w:szCs w:val="28"/>
        </w:rPr>
        <w:t>внедрения типовых административных регламентов предоставления муниципальных услуг по выдаче разрешения на строительство и по выдаче разрешений на ввод объекта в эксплуатацию при осуществлении строительства, реконструкции, капитального ремонта объектов капитального строительства.</w:t>
      </w:r>
    </w:p>
    <w:p w:rsidR="003201C9" w:rsidRPr="003201C9" w:rsidRDefault="003201C9" w:rsidP="003201C9">
      <w:pPr>
        <w:widowControl w:val="0"/>
        <w:autoSpaceDE w:val="0"/>
        <w:autoSpaceDN w:val="0"/>
        <w:adjustRightInd w:val="0"/>
        <w:spacing w:before="100" w:beforeAutospacing="1"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201C9">
        <w:rPr>
          <w:rFonts w:ascii="Times New Roman" w:eastAsia="Times New Roman" w:hAnsi="Times New Roman" w:cs="Times New Roman"/>
          <w:sz w:val="28"/>
          <w:szCs w:val="28"/>
        </w:rPr>
        <w:t>1.3. Создание благоприятных условий для ведения предпринимательской деятельности.</w:t>
      </w:r>
    </w:p>
    <w:p w:rsidR="003201C9" w:rsidRPr="003201C9" w:rsidRDefault="00B40D9A" w:rsidP="003201C9">
      <w:pPr>
        <w:widowControl w:val="0"/>
        <w:autoSpaceDE w:val="0"/>
        <w:autoSpaceDN w:val="0"/>
        <w:adjustRightInd w:val="0"/>
        <w:spacing w:before="100" w:beforeAutospacing="1"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 целью</w:t>
      </w:r>
      <w:r w:rsidR="003201C9" w:rsidRPr="003201C9">
        <w:rPr>
          <w:rFonts w:ascii="Times New Roman" w:eastAsia="Times New Roman" w:hAnsi="Times New Roman" w:cs="Times New Roman"/>
          <w:sz w:val="28"/>
          <w:szCs w:val="28"/>
        </w:rPr>
        <w:t xml:space="preserve"> создание благоприятных условий для ведения п</w:t>
      </w:r>
      <w:r w:rsidR="003201C9">
        <w:rPr>
          <w:rFonts w:ascii="Times New Roman" w:eastAsia="Times New Roman" w:hAnsi="Times New Roman" w:cs="Times New Roman"/>
          <w:sz w:val="28"/>
          <w:szCs w:val="28"/>
        </w:rPr>
        <w:t>редпринимательской деятельности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201C9">
        <w:rPr>
          <w:rFonts w:ascii="Times New Roman" w:eastAsia="Times New Roman" w:hAnsi="Times New Roman" w:cs="Times New Roman"/>
          <w:sz w:val="28"/>
          <w:szCs w:val="28"/>
        </w:rPr>
        <w:t xml:space="preserve"> информация </w:t>
      </w:r>
      <w:r>
        <w:rPr>
          <w:rFonts w:ascii="Times New Roman" w:eastAsia="Times New Roman" w:hAnsi="Times New Roman" w:cs="Times New Roman"/>
          <w:sz w:val="28"/>
          <w:szCs w:val="28"/>
        </w:rPr>
        <w:t>о документации территориального планирования, градостроительного зонирования, документация по планировке территории, а также информация по общественным обсуждениям и публичным слушаниям размещается на официальном сайте администрации Березовского района в разделе архитектура и градостроительство.</w:t>
      </w:r>
    </w:p>
    <w:p w:rsidR="003201C9" w:rsidRPr="003201C9" w:rsidRDefault="003201C9" w:rsidP="003201C9">
      <w:pPr>
        <w:widowControl w:val="0"/>
        <w:autoSpaceDE w:val="0"/>
        <w:autoSpaceDN w:val="0"/>
        <w:adjustRightInd w:val="0"/>
        <w:spacing w:before="100" w:beforeAutospacing="1"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201C9">
        <w:rPr>
          <w:rFonts w:ascii="Times New Roman" w:eastAsia="Times New Roman" w:hAnsi="Times New Roman" w:cs="Times New Roman"/>
          <w:sz w:val="28"/>
          <w:szCs w:val="28"/>
        </w:rPr>
        <w:t>1.4. Повышение производительности труда в отрасли осуществляется благодаря использованию:</w:t>
      </w:r>
    </w:p>
    <w:p w:rsidR="003201C9" w:rsidRPr="003201C9" w:rsidRDefault="003201C9" w:rsidP="003201C9">
      <w:pPr>
        <w:widowControl w:val="0"/>
        <w:autoSpaceDE w:val="0"/>
        <w:autoSpaceDN w:val="0"/>
        <w:adjustRightInd w:val="0"/>
        <w:spacing w:before="100" w:beforeAutospacing="1"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201C9">
        <w:rPr>
          <w:rFonts w:ascii="Times New Roman" w:eastAsia="Times New Roman" w:hAnsi="Times New Roman" w:cs="Times New Roman"/>
          <w:sz w:val="28"/>
          <w:szCs w:val="28"/>
        </w:rPr>
        <w:t>цифровой информационной модели территории в качестве инструмента, позволяющего осуществлять рациональное использование земельных ресурсов,  снизить операционные расходы и риски благодаря высокой степени проработки градостроительной документации, проведение эффективного мониторинга инвестиционной фазы;</w:t>
      </w:r>
    </w:p>
    <w:p w:rsidR="003201C9" w:rsidRPr="003201C9" w:rsidRDefault="003201C9" w:rsidP="003201C9">
      <w:pPr>
        <w:widowControl w:val="0"/>
        <w:autoSpaceDE w:val="0"/>
        <w:autoSpaceDN w:val="0"/>
        <w:adjustRightInd w:val="0"/>
        <w:spacing w:before="100" w:beforeAutospacing="1"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201C9">
        <w:rPr>
          <w:rFonts w:ascii="Times New Roman" w:eastAsia="Times New Roman" w:hAnsi="Times New Roman" w:cs="Times New Roman"/>
          <w:sz w:val="28"/>
          <w:szCs w:val="28"/>
        </w:rPr>
        <w:t>BIM-технологии при проектировании, позволяющей повысить производительность труда, скорость принятия управленческих решений, качество проектной документации, при этом сократить сроки проектирования до 7%.</w:t>
      </w:r>
    </w:p>
    <w:p w:rsidR="003201C9" w:rsidRPr="003201C9" w:rsidRDefault="003201C9" w:rsidP="003201C9">
      <w:pPr>
        <w:widowControl w:val="0"/>
        <w:autoSpaceDE w:val="0"/>
        <w:autoSpaceDN w:val="0"/>
        <w:adjustRightInd w:val="0"/>
        <w:spacing w:before="100" w:beforeAutospacing="1"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201C9" w:rsidRPr="003201C9" w:rsidRDefault="003201C9" w:rsidP="003201C9">
      <w:pPr>
        <w:widowControl w:val="0"/>
        <w:autoSpaceDE w:val="0"/>
        <w:autoSpaceDN w:val="0"/>
        <w:adjustRightInd w:val="0"/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3201C9">
        <w:rPr>
          <w:rFonts w:ascii="Times New Roman" w:eastAsia="Times New Roman" w:hAnsi="Times New Roman" w:cs="Times New Roman"/>
          <w:bCs/>
          <w:iCs/>
          <w:sz w:val="28"/>
          <w:szCs w:val="28"/>
        </w:rPr>
        <w:t>Раздел 2 «Механизм реализации муниципальной программы»</w:t>
      </w:r>
    </w:p>
    <w:p w:rsidR="003201C9" w:rsidRPr="003201C9" w:rsidRDefault="003201C9" w:rsidP="003201C9">
      <w:pPr>
        <w:widowControl w:val="0"/>
        <w:autoSpaceDE w:val="0"/>
        <w:autoSpaceDN w:val="0"/>
        <w:adjustRightInd w:val="0"/>
        <w:spacing w:before="100" w:beforeAutospacing="1"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201C9" w:rsidRPr="003201C9" w:rsidRDefault="003201C9" w:rsidP="00315AC6">
      <w:pPr>
        <w:widowControl w:val="0"/>
        <w:autoSpaceDE w:val="0"/>
        <w:autoSpaceDN w:val="0"/>
        <w:adjustRightInd w:val="0"/>
        <w:spacing w:before="100" w:beforeAutospacing="1"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201C9">
        <w:rPr>
          <w:rFonts w:ascii="Times New Roman" w:eastAsia="Times New Roman" w:hAnsi="Times New Roman" w:cs="Times New Roman"/>
          <w:sz w:val="28"/>
          <w:szCs w:val="28"/>
        </w:rPr>
        <w:t>Программа реализуется в соответствии с законодательством Российской Федерации, Ханты-Мансийского автономного округа-Югры, нормативными правовыми актами администрации Березовского района, городского поселения Березово, регулирующими сферу вопросов по реализации поставленных цели и задач муниципальной программы.</w:t>
      </w:r>
    </w:p>
    <w:p w:rsidR="003201C9" w:rsidRPr="003201C9" w:rsidRDefault="003201C9" w:rsidP="00315AC6">
      <w:pPr>
        <w:widowControl w:val="0"/>
        <w:autoSpaceDE w:val="0"/>
        <w:autoSpaceDN w:val="0"/>
        <w:adjustRightInd w:val="0"/>
        <w:spacing w:before="100" w:beforeAutospacing="1"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201C9">
        <w:rPr>
          <w:rFonts w:ascii="Times New Roman" w:eastAsia="Times New Roman" w:hAnsi="Times New Roman" w:cs="Times New Roman"/>
          <w:sz w:val="28"/>
          <w:szCs w:val="28"/>
        </w:rPr>
        <w:t xml:space="preserve">Управление ходом реализации муниципальной программы </w:t>
      </w:r>
      <w:r w:rsidRPr="003201C9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осуществляет ответственный исполнитель муниципальной </w:t>
      </w:r>
      <w:proofErr w:type="gramStart"/>
      <w:r w:rsidRPr="003201C9">
        <w:rPr>
          <w:rFonts w:ascii="Times New Roman" w:eastAsia="Times New Roman" w:hAnsi="Times New Roman" w:cs="Times New Roman"/>
          <w:sz w:val="28"/>
          <w:szCs w:val="28"/>
        </w:rPr>
        <w:t>программы-отдел</w:t>
      </w:r>
      <w:proofErr w:type="gramEnd"/>
      <w:r w:rsidRPr="003201C9">
        <w:rPr>
          <w:rFonts w:ascii="Times New Roman" w:eastAsia="Times New Roman" w:hAnsi="Times New Roman" w:cs="Times New Roman"/>
          <w:sz w:val="28"/>
          <w:szCs w:val="28"/>
        </w:rPr>
        <w:t xml:space="preserve"> архитектуры и градостроительства администрации Березовского района.</w:t>
      </w:r>
    </w:p>
    <w:p w:rsidR="004825C2" w:rsidRDefault="003201C9" w:rsidP="00315AC6">
      <w:pPr>
        <w:widowControl w:val="0"/>
        <w:autoSpaceDE w:val="0"/>
        <w:autoSpaceDN w:val="0"/>
        <w:adjustRightInd w:val="0"/>
        <w:spacing w:before="100" w:beforeAutospacing="1"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201C9">
        <w:rPr>
          <w:rFonts w:ascii="Times New Roman" w:eastAsia="Times New Roman" w:hAnsi="Times New Roman" w:cs="Times New Roman"/>
          <w:sz w:val="28"/>
          <w:szCs w:val="28"/>
        </w:rPr>
        <w:t xml:space="preserve">Отдел архитектуры и градостроительства </w:t>
      </w:r>
      <w:r w:rsidR="00315AC6">
        <w:rPr>
          <w:rFonts w:ascii="Times New Roman" w:eastAsia="Times New Roman" w:hAnsi="Times New Roman" w:cs="Times New Roman"/>
          <w:sz w:val="28"/>
          <w:szCs w:val="28"/>
        </w:rPr>
        <w:t>администрации Березовского района (далее отдел архитектуры и градостроительства)</w:t>
      </w:r>
      <w:r w:rsidR="004825C2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3201C9" w:rsidRPr="003201C9" w:rsidRDefault="004825C2" w:rsidP="00315AC6">
      <w:pPr>
        <w:widowControl w:val="0"/>
        <w:autoSpaceDE w:val="0"/>
        <w:autoSpaceDN w:val="0"/>
        <w:adjustRightInd w:val="0"/>
        <w:spacing w:before="100" w:beforeAutospacing="1"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="00315AC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201C9" w:rsidRPr="003201C9">
        <w:rPr>
          <w:rFonts w:ascii="Times New Roman" w:eastAsia="Times New Roman" w:hAnsi="Times New Roman" w:cs="Times New Roman"/>
          <w:sz w:val="28"/>
          <w:szCs w:val="28"/>
        </w:rPr>
        <w:t>осуществляет непосредственную реализацию мероприятий, координацию деятельности, управление и контроль реализации, мониторинг и оценку результативности реализуемых программных мероприятий, обладает правом вносить предложения об изменении объемов финансовых средств, направляемых на решение отдельных задач муниципальной программы, обеспечивает при необходимости их корректировку.</w:t>
      </w:r>
    </w:p>
    <w:p w:rsidR="004825C2" w:rsidRPr="004825C2" w:rsidRDefault="004825C2" w:rsidP="004825C2">
      <w:pPr>
        <w:widowControl w:val="0"/>
        <w:autoSpaceDE w:val="0"/>
        <w:autoSpaceDN w:val="0"/>
        <w:adjustRightInd w:val="0"/>
        <w:spacing w:before="100" w:beforeAutospacing="1"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4825C2">
        <w:rPr>
          <w:rFonts w:ascii="Times New Roman" w:eastAsia="Times New Roman" w:hAnsi="Times New Roman" w:cs="Times New Roman"/>
          <w:sz w:val="28"/>
          <w:szCs w:val="28"/>
        </w:rPr>
        <w:t xml:space="preserve">предоставляет сведения, необходимые для проведения мониторинга реализации муниципальной программы, подготавливает отчет и представляет его в </w:t>
      </w:r>
      <w:r>
        <w:rPr>
          <w:rFonts w:ascii="Times New Roman" w:eastAsia="Times New Roman" w:hAnsi="Times New Roman" w:cs="Times New Roman"/>
          <w:sz w:val="28"/>
          <w:szCs w:val="28"/>
        </w:rPr>
        <w:t>комитет по экономической политике</w:t>
      </w:r>
      <w:r w:rsidRPr="004825C2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Березовского района в установленные сроки в соответствии постановлением админ</w:t>
      </w:r>
      <w:r>
        <w:rPr>
          <w:rFonts w:ascii="Times New Roman" w:eastAsia="Times New Roman" w:hAnsi="Times New Roman" w:cs="Times New Roman"/>
          <w:sz w:val="28"/>
          <w:szCs w:val="28"/>
        </w:rPr>
        <w:t>истрации Березовского района  от 31 октября 2019</w:t>
      </w:r>
      <w:r w:rsidRPr="004825C2">
        <w:rPr>
          <w:rFonts w:ascii="Times New Roman" w:eastAsia="Times New Roman" w:hAnsi="Times New Roman" w:cs="Times New Roman"/>
          <w:sz w:val="28"/>
          <w:szCs w:val="28"/>
        </w:rPr>
        <w:t xml:space="preserve"> года № 1255 «О модельной муниципальной программе городского поселения Березово, порядке принятия решения о разработке муниципальных программ городского поселения Березово, их формирования, утверждения и реализации, порядке</w:t>
      </w:r>
      <w:proofErr w:type="gramEnd"/>
      <w:r w:rsidRPr="004825C2">
        <w:rPr>
          <w:rFonts w:ascii="Times New Roman" w:eastAsia="Times New Roman" w:hAnsi="Times New Roman" w:cs="Times New Roman"/>
          <w:sz w:val="28"/>
          <w:szCs w:val="28"/>
        </w:rPr>
        <w:t xml:space="preserve"> проведения </w:t>
      </w:r>
      <w:proofErr w:type="gramStart"/>
      <w:r w:rsidRPr="004825C2">
        <w:rPr>
          <w:rFonts w:ascii="Times New Roman" w:eastAsia="Times New Roman" w:hAnsi="Times New Roman" w:cs="Times New Roman"/>
          <w:sz w:val="28"/>
          <w:szCs w:val="28"/>
        </w:rPr>
        <w:t>оценки эффективности реализации муниципальной программы городского поселения</w:t>
      </w:r>
      <w:proofErr w:type="gramEnd"/>
      <w:r w:rsidRPr="004825C2">
        <w:rPr>
          <w:rFonts w:ascii="Times New Roman" w:eastAsia="Times New Roman" w:hAnsi="Times New Roman" w:cs="Times New Roman"/>
          <w:sz w:val="28"/>
          <w:szCs w:val="28"/>
        </w:rPr>
        <w:t xml:space="preserve"> Березово и признании утратившими силу некоторых муниципальных нормативных правовых актов адм</w:t>
      </w:r>
      <w:r>
        <w:rPr>
          <w:rFonts w:ascii="Times New Roman" w:eastAsia="Times New Roman" w:hAnsi="Times New Roman" w:cs="Times New Roman"/>
          <w:sz w:val="28"/>
          <w:szCs w:val="28"/>
        </w:rPr>
        <w:t>инистрации Березовского района»</w:t>
      </w:r>
      <w:r w:rsidRPr="004825C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201C9" w:rsidRPr="003201C9" w:rsidRDefault="003201C9" w:rsidP="003201C9">
      <w:pPr>
        <w:widowControl w:val="0"/>
        <w:autoSpaceDE w:val="0"/>
        <w:autoSpaceDN w:val="0"/>
        <w:adjustRightInd w:val="0"/>
        <w:spacing w:before="100" w:beforeAutospacing="1"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201C9" w:rsidRPr="003201C9" w:rsidRDefault="003201C9" w:rsidP="00315AC6">
      <w:pPr>
        <w:widowControl w:val="0"/>
        <w:autoSpaceDE w:val="0"/>
        <w:autoSpaceDN w:val="0"/>
        <w:adjustRightInd w:val="0"/>
        <w:spacing w:before="100" w:beforeAutospacing="1"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3201C9">
        <w:rPr>
          <w:rFonts w:ascii="Times New Roman" w:eastAsia="Times New Roman" w:hAnsi="Times New Roman" w:cs="Times New Roman"/>
          <w:sz w:val="28"/>
          <w:szCs w:val="28"/>
        </w:rPr>
        <w:t>Реализация мероприятий муниципальной программы осуществляется с учетом принципов «бережливого производства» посредством автоматизации процессов, при необходимости путем участия в семинарах и курсах специалистов ответственного исполнителя по обучению методам и инструментам «бережливого производства» при оказании муниципальных услуг (выполнении работ), что приведет к сокращению сроков предоставления информации, увеличению уровня удовлетворенности граждан качеством оказания муниципальных услуг.</w:t>
      </w:r>
      <w:proofErr w:type="gramEnd"/>
    </w:p>
    <w:p w:rsidR="003201C9" w:rsidRPr="003201C9" w:rsidRDefault="003201C9" w:rsidP="003201C9">
      <w:pPr>
        <w:widowControl w:val="0"/>
        <w:autoSpaceDE w:val="0"/>
        <w:autoSpaceDN w:val="0"/>
        <w:adjustRightInd w:val="0"/>
        <w:spacing w:before="100" w:beforeAutospacing="1"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201C9" w:rsidRPr="003201C9" w:rsidRDefault="003201C9" w:rsidP="00315AC6">
      <w:pPr>
        <w:widowControl w:val="0"/>
        <w:autoSpaceDE w:val="0"/>
        <w:autoSpaceDN w:val="0"/>
        <w:adjustRightInd w:val="0"/>
        <w:spacing w:before="100" w:beforeAutospacing="1"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201C9">
        <w:rPr>
          <w:rFonts w:ascii="Times New Roman" w:eastAsia="Times New Roman" w:hAnsi="Times New Roman" w:cs="Times New Roman"/>
          <w:sz w:val="28"/>
          <w:szCs w:val="28"/>
        </w:rPr>
        <w:t>Одним из основных механизмов реализации муниципальной программы является проектное управление, которое в свою очередь, обеспечивает своевременное достижение запланированных результатов, повышает эффективность использования ресурсов, обеспечивает прозрачность, обоснованность и своевременность принимаемых решений, повышает эффективность внутриведомственного, межведомственного и межуровневого взаимодействия.</w:t>
      </w:r>
    </w:p>
    <w:p w:rsidR="003201C9" w:rsidRPr="003201C9" w:rsidRDefault="003201C9" w:rsidP="003201C9">
      <w:pPr>
        <w:widowControl w:val="0"/>
        <w:autoSpaceDE w:val="0"/>
        <w:autoSpaceDN w:val="0"/>
        <w:adjustRightInd w:val="0"/>
        <w:spacing w:before="100" w:beforeAutospacing="1"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3201C9">
        <w:rPr>
          <w:rFonts w:ascii="Times New Roman" w:eastAsia="Times New Roman" w:hAnsi="Times New Roman" w:cs="Times New Roman"/>
          <w:bCs/>
          <w:iCs/>
          <w:sz w:val="28"/>
          <w:szCs w:val="28"/>
        </w:rPr>
        <w:t>В таблице 3 перечислены мероприятия, реализуемые на п</w:t>
      </w:r>
      <w:r w:rsidR="00765A32">
        <w:rPr>
          <w:rFonts w:ascii="Times New Roman" w:eastAsia="Times New Roman" w:hAnsi="Times New Roman" w:cs="Times New Roman"/>
          <w:bCs/>
          <w:iCs/>
          <w:sz w:val="28"/>
          <w:szCs w:val="28"/>
        </w:rPr>
        <w:t>ринципах проектного управления.</w:t>
      </w:r>
    </w:p>
    <w:p w:rsidR="003201C9" w:rsidRPr="003201C9" w:rsidRDefault="003201C9" w:rsidP="003201C9">
      <w:pPr>
        <w:widowControl w:val="0"/>
        <w:autoSpaceDE w:val="0"/>
        <w:autoSpaceDN w:val="0"/>
        <w:adjustRightInd w:val="0"/>
        <w:spacing w:before="100" w:beforeAutospacing="1"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201C9" w:rsidRDefault="003201C9" w:rsidP="00315AC6">
      <w:pPr>
        <w:widowControl w:val="0"/>
        <w:autoSpaceDE w:val="0"/>
        <w:autoSpaceDN w:val="0"/>
        <w:adjustRightInd w:val="0"/>
        <w:spacing w:before="100" w:beforeAutospacing="1"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201C9">
        <w:rPr>
          <w:rFonts w:ascii="Times New Roman" w:eastAsia="Times New Roman" w:hAnsi="Times New Roman" w:cs="Times New Roman"/>
          <w:sz w:val="28"/>
          <w:szCs w:val="28"/>
        </w:rPr>
        <w:t>Мероприятия, предусматривающие использование механизма инициативного бюджетирования, в муниципальной программе отсутствуют.</w:t>
      </w:r>
    </w:p>
    <w:p w:rsidR="00315AC6" w:rsidRDefault="00315AC6" w:rsidP="00315AC6">
      <w:pPr>
        <w:widowControl w:val="0"/>
        <w:autoSpaceDE w:val="0"/>
        <w:autoSpaceDN w:val="0"/>
        <w:adjustRightInd w:val="0"/>
        <w:spacing w:before="100" w:beforeAutospacing="1"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15AC6" w:rsidRDefault="00315AC6" w:rsidP="00315AC6">
      <w:pPr>
        <w:widowControl w:val="0"/>
        <w:autoSpaceDE w:val="0"/>
        <w:autoSpaceDN w:val="0"/>
        <w:adjustRightInd w:val="0"/>
        <w:spacing w:before="100" w:beforeAutospacing="1"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15AC6" w:rsidRDefault="00315AC6" w:rsidP="00315AC6">
      <w:pPr>
        <w:widowControl w:val="0"/>
        <w:autoSpaceDE w:val="0"/>
        <w:autoSpaceDN w:val="0"/>
        <w:adjustRightInd w:val="0"/>
        <w:spacing w:before="100" w:beforeAutospacing="1"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  <w:sectPr w:rsidR="00315AC6" w:rsidSect="00FF4671">
          <w:pgSz w:w="11906" w:h="16838"/>
          <w:pgMar w:top="426" w:right="850" w:bottom="1134" w:left="1701" w:header="708" w:footer="708" w:gutter="0"/>
          <w:cols w:space="708"/>
          <w:docGrid w:linePitch="360"/>
        </w:sectPr>
      </w:pPr>
    </w:p>
    <w:p w:rsidR="00315AC6" w:rsidRDefault="00315AC6" w:rsidP="00315AC6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Таблица 1</w:t>
      </w:r>
    </w:p>
    <w:p w:rsidR="00315AC6" w:rsidRDefault="00315AC6" w:rsidP="00315AC6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Целевые показатели муниципальной программы </w:t>
      </w:r>
    </w:p>
    <w:tbl>
      <w:tblPr>
        <w:tblpPr w:leftFromText="180" w:rightFromText="180" w:vertAnchor="text" w:horzAnchor="margin" w:tblpY="350"/>
        <w:tblW w:w="15412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99"/>
        <w:gridCol w:w="3729"/>
        <w:gridCol w:w="1701"/>
        <w:gridCol w:w="992"/>
        <w:gridCol w:w="1134"/>
        <w:gridCol w:w="992"/>
        <w:gridCol w:w="993"/>
        <w:gridCol w:w="992"/>
        <w:gridCol w:w="992"/>
        <w:gridCol w:w="1276"/>
        <w:gridCol w:w="2012"/>
      </w:tblGrid>
      <w:tr w:rsidR="00F73CAF" w:rsidTr="005A3F2A">
        <w:trPr>
          <w:trHeight w:val="415"/>
        </w:trPr>
        <w:tc>
          <w:tcPr>
            <w:tcW w:w="5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CAF" w:rsidRDefault="00F73CAF" w:rsidP="00315AC6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</w:t>
            </w:r>
            <w:r w:rsidR="004825C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825C2" w:rsidRPr="004825C2">
              <w:rPr>
                <w:rFonts w:ascii="Times New Roman" w:hAnsi="Times New Roman"/>
                <w:sz w:val="24"/>
                <w:szCs w:val="24"/>
              </w:rPr>
              <w:t>показателя</w:t>
            </w:r>
          </w:p>
          <w:p w:rsidR="00F73CAF" w:rsidRDefault="00F73CAF" w:rsidP="00315AC6">
            <w:pPr>
              <w:widowControl w:val="0"/>
              <w:autoSpaceDE w:val="0"/>
              <w:autoSpaceDN w:val="0"/>
              <w:adjustRightInd w:val="0"/>
              <w:ind w:left="-2231"/>
              <w:rPr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пока-</w:t>
            </w:r>
            <w:proofErr w:type="spellStart"/>
            <w:r w:rsidRPr="00111C21">
              <w:rPr>
                <w:rFonts w:ascii="Times New Roman" w:hAnsi="Times New Roman"/>
                <w:sz w:val="28"/>
                <w:szCs w:val="28"/>
              </w:rPr>
              <w:t>зателя</w:t>
            </w:r>
            <w:proofErr w:type="spellEnd"/>
            <w:proofErr w:type="gramEnd"/>
          </w:p>
        </w:tc>
        <w:tc>
          <w:tcPr>
            <w:tcW w:w="37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CAF" w:rsidRDefault="00F73CAF" w:rsidP="00315A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Наименование целевых показателей 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CAF" w:rsidRDefault="00F73CA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Базовый</w:t>
            </w:r>
          </w:p>
          <w:p w:rsidR="00F73CAF" w:rsidRDefault="004825C2" w:rsidP="00F73CA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показатель</w:t>
            </w:r>
            <w:r w:rsidR="00F73CAF">
              <w:rPr>
                <w:sz w:val="20"/>
                <w:szCs w:val="20"/>
                <w:lang w:eastAsia="en-US"/>
              </w:rPr>
              <w:t xml:space="preserve"> на начало реализации муниципальной программы*</w:t>
            </w:r>
          </w:p>
        </w:tc>
        <w:tc>
          <w:tcPr>
            <w:tcW w:w="609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AF" w:rsidRDefault="00F73CAF" w:rsidP="00F73CA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Значения целевого показателя по годам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CAF" w:rsidRDefault="00F73CA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F73CAF">
              <w:rPr>
                <w:sz w:val="20"/>
                <w:szCs w:val="20"/>
                <w:lang w:eastAsia="en-US"/>
              </w:rPr>
              <w:t>Целевое значение показат</w:t>
            </w:r>
            <w:r w:rsidR="004825C2">
              <w:rPr>
                <w:sz w:val="20"/>
                <w:szCs w:val="20"/>
                <w:lang w:eastAsia="en-US"/>
              </w:rPr>
              <w:t xml:space="preserve">еля на момент окончания реализации </w:t>
            </w:r>
            <w:proofErr w:type="spellStart"/>
            <w:proofErr w:type="gramStart"/>
            <w:r w:rsidR="004825C2">
              <w:rPr>
                <w:sz w:val="20"/>
                <w:szCs w:val="20"/>
                <w:lang w:eastAsia="en-US"/>
              </w:rPr>
              <w:t>муниципа-льной</w:t>
            </w:r>
            <w:proofErr w:type="spellEnd"/>
            <w:proofErr w:type="gramEnd"/>
            <w:r w:rsidR="004825C2">
              <w:rPr>
                <w:sz w:val="20"/>
                <w:szCs w:val="20"/>
                <w:lang w:eastAsia="en-US"/>
              </w:rPr>
              <w:t xml:space="preserve"> програ</w:t>
            </w:r>
            <w:r w:rsidRPr="00F73CAF">
              <w:rPr>
                <w:sz w:val="20"/>
                <w:szCs w:val="20"/>
                <w:lang w:eastAsia="en-US"/>
              </w:rPr>
              <w:t>ммы</w:t>
            </w:r>
          </w:p>
        </w:tc>
        <w:tc>
          <w:tcPr>
            <w:tcW w:w="20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CAF" w:rsidRDefault="00F73CA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Расчет показателя *</w:t>
            </w:r>
          </w:p>
        </w:tc>
      </w:tr>
      <w:tr w:rsidR="00F73CAF" w:rsidTr="00F73CAF">
        <w:trPr>
          <w:trHeight w:val="800"/>
        </w:trPr>
        <w:tc>
          <w:tcPr>
            <w:tcW w:w="5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3CAF" w:rsidRDefault="00F73CAF">
            <w:pPr>
              <w:rPr>
                <w:lang w:eastAsia="en-US"/>
              </w:rPr>
            </w:pPr>
          </w:p>
        </w:tc>
        <w:tc>
          <w:tcPr>
            <w:tcW w:w="3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3CAF" w:rsidRDefault="00F73CAF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3CAF" w:rsidRDefault="00F73CAF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CAF" w:rsidRDefault="00F73CA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2020 год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CAF" w:rsidRDefault="00F73CA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2021 год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CAF" w:rsidRDefault="00F73CA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2022 год 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AF" w:rsidRDefault="00F73CAF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2023 год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AF" w:rsidRDefault="00F73CAF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2024 год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CAF" w:rsidRDefault="00F73CAF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2025 год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3CAF" w:rsidRDefault="00F73CAF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20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3CAF" w:rsidRDefault="00F73CAF">
            <w:pPr>
              <w:rPr>
                <w:sz w:val="20"/>
                <w:szCs w:val="20"/>
                <w:lang w:eastAsia="en-US"/>
              </w:rPr>
            </w:pPr>
          </w:p>
        </w:tc>
      </w:tr>
      <w:tr w:rsidR="00F73CAF" w:rsidTr="00F73CAF">
        <w:tc>
          <w:tcPr>
            <w:tcW w:w="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CAF" w:rsidRDefault="00F73CAF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3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CAF" w:rsidRDefault="00F73CA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CAF" w:rsidRDefault="00F73CA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CAF" w:rsidRDefault="00F73CA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CAF" w:rsidRDefault="00F73CA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CAF" w:rsidRDefault="00F73CA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AF" w:rsidRDefault="00F73CA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AF" w:rsidRDefault="00F73CA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CAF" w:rsidRDefault="00F73CA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CAF" w:rsidRDefault="00F73CA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AF" w:rsidRDefault="00F73CA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11</w:t>
            </w:r>
          </w:p>
        </w:tc>
      </w:tr>
      <w:tr w:rsidR="00F73CAF" w:rsidTr="00F73CAF">
        <w:tc>
          <w:tcPr>
            <w:tcW w:w="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CAF" w:rsidRDefault="00F73CAF">
            <w:pPr>
              <w:widowControl w:val="0"/>
              <w:autoSpaceDE w:val="0"/>
              <w:autoSpaceDN w:val="0"/>
              <w:adjustRightInd w:val="0"/>
              <w:ind w:firstLine="54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3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CAF" w:rsidRDefault="00F73CAF" w:rsidP="00F73CAF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Обеспеченность населенных пунктов </w:t>
            </w:r>
            <w:proofErr w:type="spellStart"/>
            <w:r>
              <w:rPr>
                <w:sz w:val="20"/>
                <w:szCs w:val="20"/>
                <w:lang w:eastAsia="en-US"/>
              </w:rPr>
              <w:t>гп</w:t>
            </w:r>
            <w:proofErr w:type="spellEnd"/>
            <w:r>
              <w:rPr>
                <w:sz w:val="20"/>
                <w:szCs w:val="20"/>
                <w:lang w:eastAsia="en-US"/>
              </w:rPr>
              <w:t>. Березово генеральными планами, соответствующими дейст</w:t>
            </w:r>
            <w:r w:rsidR="004825C2">
              <w:rPr>
                <w:sz w:val="20"/>
                <w:szCs w:val="20"/>
                <w:lang w:eastAsia="en-US"/>
              </w:rPr>
              <w:t xml:space="preserve">вующему законодательству, </w:t>
            </w:r>
            <w:r>
              <w:rPr>
                <w:sz w:val="20"/>
                <w:szCs w:val="20"/>
                <w:lang w:eastAsia="en-US"/>
              </w:rPr>
              <w:t xml:space="preserve">% 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CAF" w:rsidRDefault="00F73CAF">
            <w:pPr>
              <w:widowControl w:val="0"/>
              <w:autoSpaceDE w:val="0"/>
              <w:autoSpaceDN w:val="0"/>
              <w:adjustRightInd w:val="0"/>
              <w:ind w:firstLine="54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CAF" w:rsidRDefault="00F73CAF" w:rsidP="00F73CA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CAF" w:rsidRDefault="00F73CAF">
            <w:pPr>
              <w:widowControl w:val="0"/>
              <w:autoSpaceDE w:val="0"/>
              <w:autoSpaceDN w:val="0"/>
              <w:adjustRightInd w:val="0"/>
              <w:ind w:firstLine="54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CAF" w:rsidRDefault="00F73CA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AF" w:rsidRDefault="00F73CAF">
            <w:pPr>
              <w:widowControl w:val="0"/>
              <w:autoSpaceDE w:val="0"/>
              <w:autoSpaceDN w:val="0"/>
              <w:adjustRightInd w:val="0"/>
              <w:ind w:firstLine="6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AF" w:rsidRDefault="00F73CAF">
            <w:pPr>
              <w:widowControl w:val="0"/>
              <w:autoSpaceDE w:val="0"/>
              <w:autoSpaceDN w:val="0"/>
              <w:adjustRightInd w:val="0"/>
              <w:ind w:firstLine="6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CAF" w:rsidRDefault="00F73CAF">
            <w:pPr>
              <w:widowControl w:val="0"/>
              <w:autoSpaceDE w:val="0"/>
              <w:autoSpaceDN w:val="0"/>
              <w:adjustRightInd w:val="0"/>
              <w:ind w:firstLine="6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CAF" w:rsidRDefault="00F73CAF">
            <w:pPr>
              <w:widowControl w:val="0"/>
              <w:autoSpaceDE w:val="0"/>
              <w:autoSpaceDN w:val="0"/>
              <w:adjustRightInd w:val="0"/>
              <w:ind w:firstLine="54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AF" w:rsidRDefault="00F73CAF" w:rsidP="00F73CA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F73CAF">
              <w:rPr>
                <w:sz w:val="20"/>
                <w:szCs w:val="20"/>
                <w:lang w:eastAsia="en-US"/>
              </w:rPr>
              <w:t>Рассчитывается как доля муниципальных образований района с утвержденными документам</w:t>
            </w:r>
            <w:r>
              <w:rPr>
                <w:sz w:val="20"/>
                <w:szCs w:val="20"/>
                <w:lang w:eastAsia="en-US"/>
              </w:rPr>
              <w:t xml:space="preserve">и территориального планирования, </w:t>
            </w:r>
            <w:r w:rsidRPr="00F73CAF">
              <w:rPr>
                <w:sz w:val="20"/>
                <w:szCs w:val="20"/>
                <w:lang w:eastAsia="en-US"/>
              </w:rPr>
              <w:t>соответствующими действующему законодательству</w:t>
            </w:r>
            <w:r w:rsidR="004825C2">
              <w:rPr>
                <w:sz w:val="20"/>
                <w:szCs w:val="20"/>
                <w:lang w:eastAsia="en-US"/>
              </w:rPr>
              <w:t xml:space="preserve">, </w:t>
            </w:r>
            <w:r w:rsidRPr="00F73CAF">
              <w:rPr>
                <w:sz w:val="20"/>
                <w:szCs w:val="20"/>
                <w:lang w:eastAsia="en-US"/>
              </w:rPr>
              <w:t xml:space="preserve">от общего количества муниципальных образований района. </w:t>
            </w:r>
          </w:p>
        </w:tc>
      </w:tr>
      <w:tr w:rsidR="00F73CAF" w:rsidTr="00F73CAF">
        <w:tc>
          <w:tcPr>
            <w:tcW w:w="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CAF" w:rsidRDefault="00F73CAF">
            <w:pPr>
              <w:widowControl w:val="0"/>
              <w:autoSpaceDE w:val="0"/>
              <w:autoSpaceDN w:val="0"/>
              <w:adjustRightInd w:val="0"/>
              <w:ind w:left="-899" w:right="-110" w:firstLine="689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2</w:t>
            </w:r>
          </w:p>
        </w:tc>
        <w:tc>
          <w:tcPr>
            <w:tcW w:w="3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AF" w:rsidRDefault="00F73CAF" w:rsidP="00F73CAF">
            <w:pPr>
              <w:ind w:right="-6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Обеспеченность населенных пунктов </w:t>
            </w:r>
            <w:proofErr w:type="spellStart"/>
            <w:r>
              <w:rPr>
                <w:sz w:val="20"/>
                <w:szCs w:val="20"/>
              </w:rPr>
              <w:t>гп</w:t>
            </w:r>
            <w:proofErr w:type="spellEnd"/>
            <w:r>
              <w:rPr>
                <w:sz w:val="20"/>
                <w:szCs w:val="20"/>
              </w:rPr>
              <w:t xml:space="preserve">. Березово правилами землепользования </w:t>
            </w:r>
            <w:r>
              <w:rPr>
                <w:sz w:val="20"/>
                <w:szCs w:val="20"/>
              </w:rPr>
              <w:lastRenderedPageBreak/>
              <w:t>и застройки, соответствующими дейст</w:t>
            </w:r>
            <w:r w:rsidR="004825C2">
              <w:rPr>
                <w:sz w:val="20"/>
                <w:szCs w:val="20"/>
              </w:rPr>
              <w:t xml:space="preserve">вующему законодательству, </w:t>
            </w:r>
            <w:r>
              <w:rPr>
                <w:sz w:val="20"/>
                <w:szCs w:val="20"/>
              </w:rPr>
              <w:t xml:space="preserve">% 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CAF" w:rsidRDefault="00F73CAF">
            <w:pPr>
              <w:widowControl w:val="0"/>
              <w:autoSpaceDE w:val="0"/>
              <w:autoSpaceDN w:val="0"/>
              <w:adjustRightInd w:val="0"/>
              <w:ind w:firstLine="54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lastRenderedPageBreak/>
              <w:t>100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CAF" w:rsidRDefault="00F73CAF">
            <w:pPr>
              <w:widowControl w:val="0"/>
              <w:autoSpaceDE w:val="0"/>
              <w:autoSpaceDN w:val="0"/>
              <w:adjustRightInd w:val="0"/>
              <w:ind w:firstLine="54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</w:t>
            </w:r>
            <w:r>
              <w:rPr>
                <w:sz w:val="20"/>
                <w:szCs w:val="20"/>
                <w:lang w:eastAsia="en-US"/>
              </w:rPr>
              <w:lastRenderedPageBreak/>
              <w:t>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CAF" w:rsidRDefault="00F73CAF">
            <w:pPr>
              <w:widowControl w:val="0"/>
              <w:autoSpaceDE w:val="0"/>
              <w:autoSpaceDN w:val="0"/>
              <w:adjustRightInd w:val="0"/>
              <w:ind w:firstLine="54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lastRenderedPageBreak/>
              <w:t>100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CAF" w:rsidRDefault="00F73CA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AF" w:rsidRDefault="00F73CAF">
            <w:pPr>
              <w:widowControl w:val="0"/>
              <w:autoSpaceDE w:val="0"/>
              <w:autoSpaceDN w:val="0"/>
              <w:adjustRightInd w:val="0"/>
              <w:ind w:firstLine="6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AF" w:rsidRDefault="00F73CAF">
            <w:pPr>
              <w:widowControl w:val="0"/>
              <w:autoSpaceDE w:val="0"/>
              <w:autoSpaceDN w:val="0"/>
              <w:adjustRightInd w:val="0"/>
              <w:ind w:firstLine="6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CAF" w:rsidRDefault="00F73CAF">
            <w:pPr>
              <w:widowControl w:val="0"/>
              <w:autoSpaceDE w:val="0"/>
              <w:autoSpaceDN w:val="0"/>
              <w:adjustRightInd w:val="0"/>
              <w:ind w:firstLine="6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CAF" w:rsidRDefault="00F73CAF">
            <w:pPr>
              <w:widowControl w:val="0"/>
              <w:autoSpaceDE w:val="0"/>
              <w:autoSpaceDN w:val="0"/>
              <w:adjustRightInd w:val="0"/>
              <w:ind w:firstLine="54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CAF" w:rsidRDefault="00F73CAF" w:rsidP="00F73CA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F73CAF">
              <w:rPr>
                <w:sz w:val="20"/>
                <w:szCs w:val="20"/>
                <w:lang w:eastAsia="en-US"/>
              </w:rPr>
              <w:t xml:space="preserve">Рассчитывается как доля муниципальных </w:t>
            </w:r>
            <w:r w:rsidRPr="00F73CAF">
              <w:rPr>
                <w:sz w:val="20"/>
                <w:szCs w:val="20"/>
                <w:lang w:eastAsia="en-US"/>
              </w:rPr>
              <w:lastRenderedPageBreak/>
              <w:t>образований района с утвержденными документами градостроительного зонирования, соответствующими действующему законодательству от общего количества муниципальных образований района.</w:t>
            </w:r>
          </w:p>
        </w:tc>
      </w:tr>
      <w:tr w:rsidR="00F73CAF" w:rsidTr="00F73CAF">
        <w:tc>
          <w:tcPr>
            <w:tcW w:w="5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73CAF" w:rsidRDefault="00F73CAF">
            <w:pPr>
              <w:widowControl w:val="0"/>
              <w:autoSpaceDE w:val="0"/>
              <w:autoSpaceDN w:val="0"/>
              <w:adjustRightInd w:val="0"/>
              <w:ind w:left="-899" w:right="-110" w:firstLine="689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3</w:t>
            </w:r>
          </w:p>
        </w:tc>
        <w:tc>
          <w:tcPr>
            <w:tcW w:w="3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73CAF" w:rsidRDefault="00F73CAF" w:rsidP="00F73CAF">
            <w:pPr>
              <w:ind w:right="-6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Обеспеченность населенных пунктов </w:t>
            </w:r>
            <w:proofErr w:type="spellStart"/>
            <w:r>
              <w:rPr>
                <w:sz w:val="20"/>
                <w:szCs w:val="20"/>
              </w:rPr>
              <w:t>гп</w:t>
            </w:r>
            <w:proofErr w:type="spellEnd"/>
            <w:r>
              <w:rPr>
                <w:sz w:val="20"/>
                <w:szCs w:val="20"/>
              </w:rPr>
              <w:t>. Березово документацией по планировке территорий, соответствующей действующе</w:t>
            </w:r>
            <w:r w:rsidR="004825C2">
              <w:rPr>
                <w:sz w:val="20"/>
                <w:szCs w:val="20"/>
              </w:rPr>
              <w:t xml:space="preserve">му законодательству, </w:t>
            </w:r>
            <w:r>
              <w:rPr>
                <w:sz w:val="20"/>
                <w:szCs w:val="20"/>
              </w:rPr>
              <w:t xml:space="preserve">% 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73CAF" w:rsidRDefault="00F73CAF">
            <w:pPr>
              <w:widowControl w:val="0"/>
              <w:autoSpaceDE w:val="0"/>
              <w:autoSpaceDN w:val="0"/>
              <w:adjustRightInd w:val="0"/>
              <w:ind w:firstLine="540"/>
              <w:jc w:val="center"/>
              <w:rPr>
                <w:sz w:val="20"/>
                <w:szCs w:val="20"/>
                <w:vertAlign w:val="superscript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73CAF" w:rsidRDefault="00F73CAF">
            <w:pPr>
              <w:widowControl w:val="0"/>
              <w:autoSpaceDE w:val="0"/>
              <w:autoSpaceDN w:val="0"/>
              <w:adjustRightInd w:val="0"/>
              <w:ind w:firstLine="54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73CAF" w:rsidRDefault="00F73CAF">
            <w:pPr>
              <w:widowControl w:val="0"/>
              <w:autoSpaceDE w:val="0"/>
              <w:autoSpaceDN w:val="0"/>
              <w:adjustRightInd w:val="0"/>
              <w:ind w:firstLine="54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73CAF" w:rsidRDefault="00F73CA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60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3CAF" w:rsidRDefault="00F73CAF">
            <w:pPr>
              <w:widowControl w:val="0"/>
              <w:autoSpaceDE w:val="0"/>
              <w:autoSpaceDN w:val="0"/>
              <w:adjustRightInd w:val="0"/>
              <w:ind w:firstLine="5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3CAF" w:rsidRDefault="00F73CAF">
            <w:pPr>
              <w:widowControl w:val="0"/>
              <w:autoSpaceDE w:val="0"/>
              <w:autoSpaceDN w:val="0"/>
              <w:adjustRightInd w:val="0"/>
              <w:ind w:firstLine="5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73CAF" w:rsidRDefault="00F73CAF">
            <w:pPr>
              <w:widowControl w:val="0"/>
              <w:autoSpaceDE w:val="0"/>
              <w:autoSpaceDN w:val="0"/>
              <w:adjustRightInd w:val="0"/>
              <w:ind w:firstLine="5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73CAF" w:rsidRDefault="00F73CAF">
            <w:pPr>
              <w:widowControl w:val="0"/>
              <w:autoSpaceDE w:val="0"/>
              <w:autoSpaceDN w:val="0"/>
              <w:adjustRightInd w:val="0"/>
              <w:ind w:hanging="35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0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73CAF" w:rsidRDefault="00F73CAF" w:rsidP="00F73CAF">
            <w:pPr>
              <w:widowControl w:val="0"/>
              <w:autoSpaceDE w:val="0"/>
              <w:autoSpaceDN w:val="0"/>
              <w:adjustRightInd w:val="0"/>
              <w:ind w:hanging="35"/>
              <w:jc w:val="center"/>
              <w:rPr>
                <w:sz w:val="20"/>
                <w:szCs w:val="20"/>
                <w:lang w:eastAsia="en-US"/>
              </w:rPr>
            </w:pPr>
            <w:r w:rsidRPr="00F73CAF">
              <w:rPr>
                <w:sz w:val="20"/>
                <w:szCs w:val="20"/>
                <w:lang w:eastAsia="en-US"/>
              </w:rPr>
              <w:t>Рассчитывается как доля муниципальных образований района с утвержденн</w:t>
            </w:r>
            <w:r>
              <w:rPr>
                <w:sz w:val="20"/>
                <w:szCs w:val="20"/>
                <w:lang w:eastAsia="en-US"/>
              </w:rPr>
              <w:t xml:space="preserve">ой документацией по планировке территории, </w:t>
            </w:r>
            <w:r w:rsidRPr="00F73CAF">
              <w:rPr>
                <w:sz w:val="20"/>
                <w:szCs w:val="20"/>
                <w:lang w:eastAsia="en-US"/>
              </w:rPr>
              <w:t>соответствующ</w:t>
            </w:r>
            <w:r>
              <w:rPr>
                <w:sz w:val="20"/>
                <w:szCs w:val="20"/>
                <w:lang w:eastAsia="en-US"/>
              </w:rPr>
              <w:t xml:space="preserve">ей </w:t>
            </w:r>
            <w:r w:rsidRPr="00F73CAF">
              <w:rPr>
                <w:sz w:val="20"/>
                <w:szCs w:val="20"/>
                <w:lang w:eastAsia="en-US"/>
              </w:rPr>
              <w:t>действующему законодательству от общего количества муниципальных образований района.</w:t>
            </w:r>
          </w:p>
        </w:tc>
      </w:tr>
      <w:tr w:rsidR="00F73CAF" w:rsidTr="00F73CAF">
        <w:tc>
          <w:tcPr>
            <w:tcW w:w="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AF" w:rsidRDefault="00F73CAF">
            <w:pPr>
              <w:widowControl w:val="0"/>
              <w:autoSpaceDE w:val="0"/>
              <w:autoSpaceDN w:val="0"/>
              <w:adjustRightInd w:val="0"/>
              <w:ind w:left="-899" w:right="-110" w:firstLine="689"/>
              <w:jc w:val="center"/>
              <w:rPr>
                <w:lang w:eastAsia="en-US"/>
              </w:rPr>
            </w:pPr>
          </w:p>
        </w:tc>
        <w:tc>
          <w:tcPr>
            <w:tcW w:w="3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AF" w:rsidRDefault="00F73CAF">
            <w:pPr>
              <w:ind w:right="-6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AF" w:rsidRDefault="00F73CAF">
            <w:pPr>
              <w:widowControl w:val="0"/>
              <w:autoSpaceDE w:val="0"/>
              <w:autoSpaceDN w:val="0"/>
              <w:adjustRightInd w:val="0"/>
              <w:ind w:firstLine="54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AF" w:rsidRDefault="00F73CAF">
            <w:pPr>
              <w:widowControl w:val="0"/>
              <w:autoSpaceDE w:val="0"/>
              <w:autoSpaceDN w:val="0"/>
              <w:adjustRightInd w:val="0"/>
              <w:ind w:firstLine="540"/>
              <w:rPr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AF" w:rsidRDefault="00F73CAF">
            <w:pPr>
              <w:widowControl w:val="0"/>
              <w:autoSpaceDE w:val="0"/>
              <w:autoSpaceDN w:val="0"/>
              <w:adjustRightInd w:val="0"/>
              <w:ind w:firstLine="540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AF" w:rsidRDefault="00F73CAF">
            <w:pPr>
              <w:widowControl w:val="0"/>
              <w:autoSpaceDE w:val="0"/>
              <w:autoSpaceDN w:val="0"/>
              <w:adjustRightInd w:val="0"/>
              <w:ind w:firstLine="540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AF" w:rsidRDefault="00F73CAF">
            <w:pPr>
              <w:widowControl w:val="0"/>
              <w:autoSpaceDE w:val="0"/>
              <w:autoSpaceDN w:val="0"/>
              <w:adjustRightInd w:val="0"/>
              <w:ind w:firstLine="540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AF" w:rsidRDefault="00F73CAF">
            <w:pPr>
              <w:widowControl w:val="0"/>
              <w:autoSpaceDE w:val="0"/>
              <w:autoSpaceDN w:val="0"/>
              <w:adjustRightInd w:val="0"/>
              <w:ind w:firstLine="540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AF" w:rsidRDefault="00F73CAF">
            <w:pPr>
              <w:widowControl w:val="0"/>
              <w:autoSpaceDE w:val="0"/>
              <w:autoSpaceDN w:val="0"/>
              <w:adjustRightInd w:val="0"/>
              <w:ind w:firstLine="540"/>
              <w:rPr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AF" w:rsidRDefault="00F73CAF">
            <w:pPr>
              <w:widowControl w:val="0"/>
              <w:autoSpaceDE w:val="0"/>
              <w:autoSpaceDN w:val="0"/>
              <w:adjustRightInd w:val="0"/>
              <w:ind w:firstLine="540"/>
              <w:rPr>
                <w:sz w:val="20"/>
                <w:szCs w:val="20"/>
                <w:lang w:eastAsia="en-US"/>
              </w:rPr>
            </w:pPr>
          </w:p>
        </w:tc>
        <w:tc>
          <w:tcPr>
            <w:tcW w:w="2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AF" w:rsidRDefault="00F73CA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</w:p>
        </w:tc>
      </w:tr>
    </w:tbl>
    <w:p w:rsidR="00315AC6" w:rsidRDefault="00315AC6" w:rsidP="00315AC6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2A3CCD" w:rsidRDefault="002A3CCD" w:rsidP="00315AC6">
      <w:pPr>
        <w:autoSpaceDE w:val="0"/>
        <w:autoSpaceDN w:val="0"/>
        <w:adjustRightInd w:val="0"/>
        <w:ind w:left="6521"/>
        <w:jc w:val="right"/>
        <w:rPr>
          <w:rFonts w:eastAsia="Calibri"/>
          <w:sz w:val="28"/>
          <w:szCs w:val="28"/>
        </w:rPr>
      </w:pPr>
    </w:p>
    <w:p w:rsidR="002A3CCD" w:rsidRDefault="002A3CCD" w:rsidP="00315AC6">
      <w:pPr>
        <w:autoSpaceDE w:val="0"/>
        <w:autoSpaceDN w:val="0"/>
        <w:adjustRightInd w:val="0"/>
        <w:ind w:left="6521"/>
        <w:jc w:val="right"/>
        <w:rPr>
          <w:rFonts w:eastAsia="Calibri"/>
          <w:sz w:val="28"/>
          <w:szCs w:val="28"/>
        </w:rPr>
      </w:pPr>
    </w:p>
    <w:p w:rsidR="00315AC6" w:rsidRDefault="00315AC6" w:rsidP="00315AC6">
      <w:pPr>
        <w:autoSpaceDE w:val="0"/>
        <w:autoSpaceDN w:val="0"/>
        <w:adjustRightInd w:val="0"/>
        <w:ind w:left="6521"/>
        <w:jc w:val="right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lastRenderedPageBreak/>
        <w:t>Таблица 2</w:t>
      </w:r>
    </w:p>
    <w:p w:rsidR="00315AC6" w:rsidRDefault="00315AC6" w:rsidP="00315AC6">
      <w:pPr>
        <w:autoSpaceDE w:val="0"/>
        <w:autoSpaceDN w:val="0"/>
        <w:adjustRightInd w:val="0"/>
        <w:jc w:val="center"/>
        <w:rPr>
          <w:rFonts w:eastAsia="Times New Roman"/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Распределение финансовых ресурсов муниципальной программы </w:t>
      </w:r>
    </w:p>
    <w:p w:rsidR="00315AC6" w:rsidRDefault="00315AC6" w:rsidP="00315AC6">
      <w:pPr>
        <w:autoSpaceDE w:val="0"/>
        <w:autoSpaceDN w:val="0"/>
        <w:adjustRightInd w:val="0"/>
        <w:jc w:val="center"/>
        <w:rPr>
          <w:bCs/>
          <w:sz w:val="24"/>
          <w:szCs w:val="24"/>
        </w:rPr>
      </w:pPr>
    </w:p>
    <w:tbl>
      <w:tblPr>
        <w:tblW w:w="15450" w:type="dxa"/>
        <w:jc w:val="center"/>
        <w:tblInd w:w="-75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74"/>
        <w:gridCol w:w="2701"/>
        <w:gridCol w:w="1560"/>
        <w:gridCol w:w="3260"/>
        <w:gridCol w:w="1134"/>
        <w:gridCol w:w="850"/>
        <w:gridCol w:w="851"/>
        <w:gridCol w:w="850"/>
        <w:gridCol w:w="1095"/>
        <w:gridCol w:w="30"/>
        <w:gridCol w:w="9"/>
        <w:gridCol w:w="51"/>
        <w:gridCol w:w="1455"/>
        <w:gridCol w:w="15"/>
        <w:gridCol w:w="39"/>
        <w:gridCol w:w="976"/>
      </w:tblGrid>
      <w:tr w:rsidR="00315AC6" w:rsidTr="005A3F2A">
        <w:trPr>
          <w:cantSplit/>
          <w:trHeight w:val="480"/>
          <w:jc w:val="center"/>
        </w:trPr>
        <w:tc>
          <w:tcPr>
            <w:tcW w:w="57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15AC6" w:rsidRDefault="004825C2">
            <w:pPr>
              <w:autoSpaceDE w:val="0"/>
              <w:autoSpaceDN w:val="0"/>
              <w:adjustRightInd w:val="0"/>
              <w:ind w:firstLine="72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№</w:t>
            </w:r>
            <w:r w:rsidR="00315AC6">
              <w:rPr>
                <w:sz w:val="20"/>
                <w:szCs w:val="20"/>
                <w:lang w:eastAsia="en-US"/>
              </w:rPr>
              <w:t>№</w:t>
            </w:r>
          </w:p>
        </w:tc>
        <w:tc>
          <w:tcPr>
            <w:tcW w:w="270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5AC6" w:rsidRDefault="00315AC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  <w:p w:rsidR="00315AC6" w:rsidRDefault="004825C2" w:rsidP="004825C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Основные мероприятия</w:t>
            </w:r>
            <w:r w:rsidR="00315AC6">
              <w:rPr>
                <w:sz w:val="20"/>
                <w:szCs w:val="20"/>
                <w:lang w:eastAsia="en-US"/>
              </w:rPr>
              <w:t xml:space="preserve"> муниципальной программы (их связь с </w:t>
            </w:r>
            <w:r>
              <w:rPr>
                <w:sz w:val="20"/>
                <w:szCs w:val="20"/>
                <w:lang w:eastAsia="en-US"/>
              </w:rPr>
              <w:t xml:space="preserve">целевыми </w:t>
            </w:r>
            <w:r w:rsidR="00315AC6">
              <w:rPr>
                <w:sz w:val="20"/>
                <w:szCs w:val="20"/>
                <w:lang w:eastAsia="en-US"/>
              </w:rPr>
              <w:t>показателями муниципальной программы)</w:t>
            </w:r>
          </w:p>
        </w:tc>
        <w:tc>
          <w:tcPr>
            <w:tcW w:w="156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5AC6" w:rsidRDefault="00315AC6">
            <w:pPr>
              <w:autoSpaceDE w:val="0"/>
              <w:autoSpaceDN w:val="0"/>
              <w:adjustRightInd w:val="0"/>
              <w:ind w:left="-48" w:right="-70" w:hanging="67"/>
              <w:jc w:val="center"/>
              <w:rPr>
                <w:sz w:val="20"/>
                <w:szCs w:val="20"/>
                <w:lang w:eastAsia="en-US"/>
              </w:rPr>
            </w:pPr>
          </w:p>
          <w:p w:rsidR="00315AC6" w:rsidRDefault="00315AC6">
            <w:pPr>
              <w:autoSpaceDE w:val="0"/>
              <w:autoSpaceDN w:val="0"/>
              <w:adjustRightInd w:val="0"/>
              <w:ind w:left="-48" w:right="-70" w:hanging="6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Ответственный исполнитель (соисполнитель)</w:t>
            </w:r>
          </w:p>
        </w:tc>
        <w:tc>
          <w:tcPr>
            <w:tcW w:w="326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5AC6" w:rsidRDefault="00315AC6">
            <w:pPr>
              <w:autoSpaceDE w:val="0"/>
              <w:autoSpaceDN w:val="0"/>
              <w:adjustRightInd w:val="0"/>
              <w:ind w:right="-70"/>
              <w:jc w:val="center"/>
              <w:rPr>
                <w:sz w:val="20"/>
                <w:szCs w:val="20"/>
                <w:lang w:eastAsia="en-US"/>
              </w:rPr>
            </w:pPr>
          </w:p>
          <w:p w:rsidR="00315AC6" w:rsidRDefault="00315AC6">
            <w:pPr>
              <w:autoSpaceDE w:val="0"/>
              <w:autoSpaceDN w:val="0"/>
              <w:adjustRightInd w:val="0"/>
              <w:ind w:right="-7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Источники финансирования</w:t>
            </w:r>
          </w:p>
        </w:tc>
        <w:tc>
          <w:tcPr>
            <w:tcW w:w="7355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15AC6" w:rsidRDefault="00315AC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Финансовые затраты </w:t>
            </w:r>
            <w:proofErr w:type="gramStart"/>
            <w:r>
              <w:rPr>
                <w:sz w:val="20"/>
                <w:szCs w:val="20"/>
                <w:lang w:eastAsia="en-US"/>
              </w:rPr>
              <w:t>на</w:t>
            </w:r>
            <w:proofErr w:type="gramEnd"/>
          </w:p>
          <w:p w:rsidR="00315AC6" w:rsidRDefault="00315AC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реализацию (тыс. рублей)</w:t>
            </w:r>
          </w:p>
        </w:tc>
      </w:tr>
      <w:tr w:rsidR="00315AC6" w:rsidTr="00F22189">
        <w:trPr>
          <w:cantSplit/>
          <w:trHeight w:val="240"/>
          <w:jc w:val="center"/>
        </w:trPr>
        <w:tc>
          <w:tcPr>
            <w:tcW w:w="57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15AC6" w:rsidRDefault="00315AC6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270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15AC6" w:rsidRDefault="00315AC6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15AC6" w:rsidRDefault="00315AC6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326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15AC6" w:rsidRDefault="00315AC6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5AC6" w:rsidRDefault="00315AC6">
            <w:pPr>
              <w:autoSpaceDE w:val="0"/>
              <w:autoSpaceDN w:val="0"/>
              <w:adjustRightInd w:val="0"/>
              <w:ind w:firstLine="720"/>
              <w:jc w:val="center"/>
              <w:rPr>
                <w:sz w:val="20"/>
                <w:szCs w:val="20"/>
                <w:lang w:eastAsia="en-US"/>
              </w:rPr>
            </w:pPr>
          </w:p>
          <w:p w:rsidR="00315AC6" w:rsidRDefault="00315AC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всего</w:t>
            </w:r>
          </w:p>
        </w:tc>
        <w:tc>
          <w:tcPr>
            <w:tcW w:w="6221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15AC6" w:rsidRDefault="00315AC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в том числе:</w:t>
            </w:r>
          </w:p>
        </w:tc>
      </w:tr>
      <w:tr w:rsidR="00F22189" w:rsidTr="00F22189">
        <w:trPr>
          <w:cantSplit/>
          <w:trHeight w:val="460"/>
          <w:jc w:val="center"/>
        </w:trPr>
        <w:tc>
          <w:tcPr>
            <w:tcW w:w="57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22189" w:rsidRDefault="00F22189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270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22189" w:rsidRDefault="00F22189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22189" w:rsidRDefault="00F22189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326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22189" w:rsidRDefault="00F22189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22189" w:rsidRDefault="00F22189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189" w:rsidRDefault="00F2218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  <w:p w:rsidR="00F22189" w:rsidRDefault="00F2218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2020 год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189" w:rsidRDefault="00F2218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  <w:p w:rsidR="00F22189" w:rsidRDefault="00F2218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2021 год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22189" w:rsidRDefault="00F2218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  <w:p w:rsidR="00F22189" w:rsidRDefault="00F2218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2022 год</w:t>
            </w:r>
          </w:p>
        </w:tc>
        <w:tc>
          <w:tcPr>
            <w:tcW w:w="1185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22189" w:rsidRDefault="00F2218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  <w:p w:rsidR="00F22189" w:rsidRDefault="00F22189" w:rsidP="00F2218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2023 год</w:t>
            </w:r>
          </w:p>
        </w:tc>
        <w:tc>
          <w:tcPr>
            <w:tcW w:w="14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22189" w:rsidRDefault="00F2218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  <w:p w:rsidR="00F22189" w:rsidRDefault="00F22189" w:rsidP="00F2218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2024год</w:t>
            </w:r>
          </w:p>
        </w:tc>
        <w:tc>
          <w:tcPr>
            <w:tcW w:w="103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22189" w:rsidRDefault="00F22189" w:rsidP="00F2218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  <w:p w:rsidR="00F22189" w:rsidRDefault="00F22189" w:rsidP="00F2218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2025 год</w:t>
            </w:r>
          </w:p>
        </w:tc>
      </w:tr>
      <w:tr w:rsidR="00F22189" w:rsidTr="00F22189">
        <w:trPr>
          <w:trHeight w:val="272"/>
          <w:jc w:val="center"/>
        </w:trPr>
        <w:tc>
          <w:tcPr>
            <w:tcW w:w="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22189" w:rsidRDefault="00F22189">
            <w:pPr>
              <w:tabs>
                <w:tab w:val="left" w:pos="11"/>
              </w:tabs>
              <w:autoSpaceDE w:val="0"/>
              <w:autoSpaceDN w:val="0"/>
              <w:adjustRightInd w:val="0"/>
              <w:ind w:left="-105" w:right="-26" w:firstLine="825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22189" w:rsidRDefault="00F22189">
            <w:pPr>
              <w:autoSpaceDE w:val="0"/>
              <w:autoSpaceDN w:val="0"/>
              <w:adjustRightInd w:val="0"/>
              <w:ind w:hanging="114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22189" w:rsidRDefault="00F22189">
            <w:pPr>
              <w:autoSpaceDE w:val="0"/>
              <w:autoSpaceDN w:val="0"/>
              <w:adjustRightInd w:val="0"/>
              <w:ind w:right="-70" w:hanging="4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22189" w:rsidRDefault="00F22189">
            <w:pPr>
              <w:autoSpaceDE w:val="0"/>
              <w:autoSpaceDN w:val="0"/>
              <w:adjustRightInd w:val="0"/>
              <w:ind w:right="-7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22189" w:rsidRDefault="00F2218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22189" w:rsidRDefault="00F2218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22189" w:rsidRDefault="00F2218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  <w:hideMark/>
          </w:tcPr>
          <w:p w:rsidR="00F22189" w:rsidRDefault="00F2218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185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bottom"/>
            <w:hideMark/>
          </w:tcPr>
          <w:p w:rsidR="00F22189" w:rsidRDefault="00F22189" w:rsidP="00F2218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9</w:t>
            </w:r>
          </w:p>
        </w:tc>
        <w:tc>
          <w:tcPr>
            <w:tcW w:w="14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F22189" w:rsidRDefault="00F22189" w:rsidP="00F2218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03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22189" w:rsidRDefault="00F22189" w:rsidP="00F2218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11</w:t>
            </w:r>
          </w:p>
        </w:tc>
      </w:tr>
      <w:tr w:rsidR="00F22189" w:rsidTr="004825C2">
        <w:trPr>
          <w:trHeight w:val="592"/>
          <w:jc w:val="center"/>
        </w:trPr>
        <w:tc>
          <w:tcPr>
            <w:tcW w:w="57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22189" w:rsidRDefault="00F22189">
            <w:pPr>
              <w:autoSpaceDE w:val="0"/>
              <w:autoSpaceDN w:val="0"/>
              <w:adjustRightInd w:val="0"/>
              <w:ind w:firstLine="72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11.1.</w:t>
            </w:r>
          </w:p>
        </w:tc>
        <w:tc>
          <w:tcPr>
            <w:tcW w:w="270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189" w:rsidRDefault="00F22189">
            <w:pPr>
              <w:autoSpaceDE w:val="0"/>
              <w:autoSpaceDN w:val="0"/>
              <w:adjustRightInd w:val="0"/>
              <w:ind w:firstLine="720"/>
              <w:jc w:val="center"/>
              <w:rPr>
                <w:color w:val="FF0000"/>
                <w:sz w:val="20"/>
                <w:szCs w:val="20"/>
                <w:lang w:eastAsia="en-US"/>
              </w:rPr>
            </w:pPr>
          </w:p>
          <w:p w:rsidR="00F22189" w:rsidRDefault="00F22189" w:rsidP="00F22189">
            <w:pPr>
              <w:autoSpaceDE w:val="0"/>
              <w:autoSpaceDN w:val="0"/>
              <w:adjustRightInd w:val="0"/>
              <w:ind w:hanging="114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Выполнение инженерных изысканий и обосновывающих документов для подготовки документов территориального планирования и документации по планировке территории; (1, 2)</w:t>
            </w:r>
          </w:p>
          <w:p w:rsidR="00F22189" w:rsidRDefault="00F22189">
            <w:pPr>
              <w:autoSpaceDE w:val="0"/>
              <w:autoSpaceDN w:val="0"/>
              <w:adjustRightInd w:val="0"/>
              <w:ind w:hanging="114"/>
              <w:jc w:val="center"/>
              <w:rPr>
                <w:sz w:val="20"/>
                <w:szCs w:val="20"/>
                <w:lang w:eastAsia="en-US"/>
              </w:rPr>
            </w:pPr>
          </w:p>
          <w:p w:rsidR="00F22189" w:rsidRDefault="00F22189">
            <w:pPr>
              <w:autoSpaceDE w:val="0"/>
              <w:autoSpaceDN w:val="0"/>
              <w:adjustRightInd w:val="0"/>
              <w:ind w:hanging="114"/>
              <w:jc w:val="center"/>
              <w:rPr>
                <w:color w:val="FF0000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F22189" w:rsidRDefault="00F22189" w:rsidP="004825C2">
            <w:pPr>
              <w:autoSpaceDE w:val="0"/>
              <w:autoSpaceDN w:val="0"/>
              <w:adjustRightInd w:val="0"/>
              <w:ind w:right="-68" w:firstLine="164"/>
              <w:contextualSpacing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lastRenderedPageBreak/>
              <w:t>Администрация Березовского района (отдел архитектуры и градостроительства)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F22189" w:rsidRDefault="00F22189">
            <w:pPr>
              <w:autoSpaceDE w:val="0"/>
              <w:autoSpaceDN w:val="0"/>
              <w:adjustRightInd w:val="0"/>
              <w:ind w:right="-70" w:firstLine="72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                  Всего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189" w:rsidRDefault="00F22189">
            <w:pPr>
              <w:autoSpaceDE w:val="0"/>
              <w:autoSpaceDN w:val="0"/>
              <w:adjustRightInd w:val="0"/>
              <w:ind w:firstLine="9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1840,7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189" w:rsidRDefault="00F2218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189" w:rsidRDefault="00F2218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1840,7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189" w:rsidRDefault="00F2218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189" w:rsidRDefault="00F22189" w:rsidP="00F2218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560" w:type="dxa"/>
            <w:gridSpan w:val="4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189" w:rsidRDefault="00F22189" w:rsidP="00F2218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7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189" w:rsidRDefault="00F22189" w:rsidP="00F2218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F22189" w:rsidTr="004825C2">
        <w:trPr>
          <w:trHeight w:val="609"/>
          <w:jc w:val="center"/>
        </w:trPr>
        <w:tc>
          <w:tcPr>
            <w:tcW w:w="57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22189" w:rsidRDefault="00F22189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270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22189" w:rsidRDefault="00F22189">
            <w:pPr>
              <w:rPr>
                <w:color w:val="FF0000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F22189" w:rsidRDefault="00F22189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F22189" w:rsidRDefault="00F22189">
            <w:pPr>
              <w:autoSpaceDE w:val="0"/>
              <w:autoSpaceDN w:val="0"/>
              <w:adjustRightInd w:val="0"/>
              <w:ind w:right="91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189" w:rsidRDefault="00F2218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189" w:rsidRDefault="00F2218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189" w:rsidRDefault="00F2218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189" w:rsidRDefault="00F2218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189" w:rsidRDefault="00F22189" w:rsidP="00F2218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5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189" w:rsidRDefault="00F22189" w:rsidP="00F2218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189" w:rsidRDefault="00F22189" w:rsidP="00F2218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F22189" w:rsidTr="004825C2">
        <w:trPr>
          <w:trHeight w:val="435"/>
          <w:jc w:val="center"/>
        </w:trPr>
        <w:tc>
          <w:tcPr>
            <w:tcW w:w="57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22189" w:rsidRDefault="00F22189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270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22189" w:rsidRDefault="00F22189">
            <w:pPr>
              <w:rPr>
                <w:color w:val="FF0000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 w:val="restar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22189" w:rsidRDefault="00F22189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F22189" w:rsidRDefault="00F22189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Бюджет городского поселения Березово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189" w:rsidRDefault="00F2218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1840,7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189" w:rsidRDefault="00F2218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189" w:rsidRDefault="00F22189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1840,7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189" w:rsidRDefault="00F22189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189" w:rsidRDefault="00F22189" w:rsidP="00F22189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5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189" w:rsidRDefault="00F22189" w:rsidP="00F22189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189" w:rsidRDefault="00F22189" w:rsidP="00F22189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F22189" w:rsidTr="00F22189">
        <w:trPr>
          <w:trHeight w:val="375"/>
          <w:jc w:val="center"/>
        </w:trPr>
        <w:tc>
          <w:tcPr>
            <w:tcW w:w="57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22189" w:rsidRDefault="00F22189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270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22189" w:rsidRDefault="00F22189">
            <w:pPr>
              <w:rPr>
                <w:color w:val="FF0000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22189" w:rsidRDefault="00F22189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22189" w:rsidRDefault="00F22189">
            <w:pPr>
              <w:rPr>
                <w:sz w:val="20"/>
                <w:szCs w:val="20"/>
                <w:lang w:eastAsia="en-US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В том числе: </w:t>
            </w:r>
            <w:proofErr w:type="spellStart"/>
            <w:r>
              <w:rPr>
                <w:rFonts w:eastAsia="Calibri"/>
                <w:color w:val="000000"/>
                <w:sz w:val="18"/>
                <w:szCs w:val="18"/>
              </w:rPr>
              <w:t>софинансирование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F22189" w:rsidRDefault="00F2218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F22189" w:rsidRDefault="00F2218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F22189" w:rsidRDefault="00F22189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F22189" w:rsidRDefault="00F22189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25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F22189" w:rsidRDefault="00F22189" w:rsidP="00F22189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530" w:type="dxa"/>
            <w:gridSpan w:val="4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22189" w:rsidRDefault="00F22189" w:rsidP="00F22189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015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22189" w:rsidRDefault="00F22189" w:rsidP="00F22189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F22189" w:rsidTr="00F22189">
        <w:trPr>
          <w:trHeight w:val="443"/>
          <w:jc w:val="center"/>
        </w:trPr>
        <w:tc>
          <w:tcPr>
            <w:tcW w:w="574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  <w:hideMark/>
          </w:tcPr>
          <w:p w:rsidR="00F22189" w:rsidRDefault="00F22189">
            <w:pPr>
              <w:autoSpaceDE w:val="0"/>
              <w:autoSpaceDN w:val="0"/>
              <w:adjustRightInd w:val="0"/>
              <w:ind w:left="-722" w:firstLine="72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lastRenderedPageBreak/>
              <w:t>1.2.</w:t>
            </w:r>
          </w:p>
        </w:tc>
        <w:tc>
          <w:tcPr>
            <w:tcW w:w="2701" w:type="dxa"/>
            <w:vMerge w:val="restart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  <w:hideMark/>
          </w:tcPr>
          <w:p w:rsidR="00F22189" w:rsidRDefault="00F22189" w:rsidP="00F22189">
            <w:pPr>
              <w:autoSpaceDE w:val="0"/>
              <w:autoSpaceDN w:val="0"/>
              <w:adjustRightInd w:val="0"/>
              <w:rPr>
                <w:color w:val="FF0000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Внесение изменений в генеральный  план и правила землепользования и застройки </w:t>
            </w:r>
            <w:proofErr w:type="spellStart"/>
            <w:r>
              <w:rPr>
                <w:sz w:val="20"/>
                <w:szCs w:val="20"/>
                <w:lang w:eastAsia="en-US"/>
              </w:rPr>
              <w:t>пгт</w:t>
            </w:r>
            <w:proofErr w:type="spellEnd"/>
            <w:r>
              <w:rPr>
                <w:sz w:val="20"/>
                <w:szCs w:val="20"/>
                <w:lang w:eastAsia="en-US"/>
              </w:rPr>
              <w:t xml:space="preserve">. Березово, </w:t>
            </w:r>
            <w:proofErr w:type="gramStart"/>
            <w:r>
              <w:rPr>
                <w:sz w:val="20"/>
                <w:szCs w:val="20"/>
                <w:lang w:eastAsia="en-US"/>
              </w:rPr>
              <w:t>с</w:t>
            </w:r>
            <w:proofErr w:type="gramEnd"/>
            <w:r>
              <w:rPr>
                <w:sz w:val="20"/>
                <w:szCs w:val="20"/>
                <w:lang w:eastAsia="en-US"/>
              </w:rPr>
              <w:t xml:space="preserve">. Теги, д. </w:t>
            </w:r>
            <w:proofErr w:type="spellStart"/>
            <w:r>
              <w:rPr>
                <w:sz w:val="20"/>
                <w:szCs w:val="20"/>
                <w:lang w:eastAsia="en-US"/>
              </w:rPr>
              <w:t>Шайтанка</w:t>
            </w:r>
            <w:proofErr w:type="spellEnd"/>
            <w:r>
              <w:rPr>
                <w:sz w:val="20"/>
                <w:szCs w:val="20"/>
                <w:lang w:eastAsia="en-US"/>
              </w:rPr>
              <w:t xml:space="preserve">, п. </w:t>
            </w:r>
            <w:proofErr w:type="spellStart"/>
            <w:r>
              <w:rPr>
                <w:sz w:val="20"/>
                <w:szCs w:val="20"/>
                <w:lang w:eastAsia="en-US"/>
              </w:rPr>
              <w:t>Устрем</w:t>
            </w:r>
            <w:proofErr w:type="spellEnd"/>
            <w:r>
              <w:rPr>
                <w:sz w:val="20"/>
                <w:szCs w:val="20"/>
                <w:lang w:eastAsia="en-US"/>
              </w:rPr>
              <w:t xml:space="preserve">, д. </w:t>
            </w:r>
            <w:proofErr w:type="spellStart"/>
            <w:r>
              <w:rPr>
                <w:sz w:val="20"/>
                <w:szCs w:val="20"/>
                <w:lang w:eastAsia="en-US"/>
              </w:rPr>
              <w:t>Деминская</w:t>
            </w:r>
            <w:proofErr w:type="spellEnd"/>
            <w:r>
              <w:rPr>
                <w:sz w:val="20"/>
                <w:szCs w:val="20"/>
                <w:lang w:eastAsia="en-US"/>
              </w:rPr>
              <w:t xml:space="preserve">,                      д. </w:t>
            </w:r>
            <w:proofErr w:type="spellStart"/>
            <w:r>
              <w:rPr>
                <w:sz w:val="20"/>
                <w:szCs w:val="20"/>
                <w:lang w:eastAsia="en-US"/>
              </w:rPr>
              <w:t>Пугоры</w:t>
            </w:r>
            <w:proofErr w:type="spellEnd"/>
            <w:r>
              <w:rPr>
                <w:sz w:val="20"/>
                <w:szCs w:val="20"/>
                <w:lang w:eastAsia="en-US"/>
              </w:rPr>
              <w:t>; (1, 2)</w:t>
            </w:r>
          </w:p>
        </w:tc>
        <w:tc>
          <w:tcPr>
            <w:tcW w:w="156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F22189" w:rsidRDefault="00F22189" w:rsidP="004825C2">
            <w:pPr>
              <w:autoSpaceDE w:val="0"/>
              <w:autoSpaceDN w:val="0"/>
              <w:adjustRightInd w:val="0"/>
              <w:ind w:right="-68"/>
              <w:contextualSpacing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Администрация Березовского района (отдел архитектуры и градостроительства)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F22189" w:rsidRDefault="00F22189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                   Всего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F22189" w:rsidRDefault="00F2218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F22189" w:rsidRDefault="00F2218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F22189" w:rsidRDefault="00F22189">
            <w:pPr>
              <w:autoSpaceDE w:val="0"/>
              <w:autoSpaceDN w:val="0"/>
              <w:adjustRightInd w:val="0"/>
              <w:jc w:val="center"/>
              <w:rPr>
                <w:color w:val="FF0000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189" w:rsidRDefault="00F2218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25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189" w:rsidRDefault="00F22189" w:rsidP="00F2218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530" w:type="dxa"/>
            <w:gridSpan w:val="4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189" w:rsidRDefault="00F22189" w:rsidP="00F2218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15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F22189" w:rsidRDefault="00F22189" w:rsidP="00F2218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F22189" w:rsidTr="00F22189">
        <w:trPr>
          <w:trHeight w:val="285"/>
          <w:jc w:val="center"/>
        </w:trPr>
        <w:tc>
          <w:tcPr>
            <w:tcW w:w="574" w:type="dxa"/>
            <w:vMerge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22189" w:rsidRDefault="00F22189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2701" w:type="dxa"/>
            <w:vMerge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F22189" w:rsidRDefault="00F22189">
            <w:pPr>
              <w:rPr>
                <w:color w:val="FF0000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F22189" w:rsidRDefault="00F22189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F22189" w:rsidRDefault="00F22189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F22189" w:rsidRDefault="00F2218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F22189" w:rsidRDefault="00F2218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F22189" w:rsidRDefault="00F22189">
            <w:pPr>
              <w:autoSpaceDE w:val="0"/>
              <w:autoSpaceDN w:val="0"/>
              <w:adjustRightInd w:val="0"/>
              <w:jc w:val="center"/>
              <w:rPr>
                <w:color w:val="FF0000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189" w:rsidRDefault="00F2218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189" w:rsidRDefault="00F22189" w:rsidP="00F2218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5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189" w:rsidRDefault="00F22189" w:rsidP="00F2218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0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F22189" w:rsidRDefault="00F22189" w:rsidP="00F2218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F22189" w:rsidTr="00F22189">
        <w:trPr>
          <w:trHeight w:val="150"/>
          <w:jc w:val="center"/>
        </w:trPr>
        <w:tc>
          <w:tcPr>
            <w:tcW w:w="574" w:type="dxa"/>
            <w:vMerge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22189" w:rsidRDefault="00F22189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2701" w:type="dxa"/>
            <w:vMerge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F22189" w:rsidRDefault="00F22189">
            <w:pPr>
              <w:rPr>
                <w:color w:val="FF0000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F22189" w:rsidRDefault="00F22189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F22189" w:rsidRDefault="00F22189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Бюджет городского поселения Березово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F22189" w:rsidRDefault="00F2218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F22189" w:rsidRDefault="00F2218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F22189" w:rsidRDefault="00F22189">
            <w:pPr>
              <w:autoSpaceDE w:val="0"/>
              <w:autoSpaceDN w:val="0"/>
              <w:adjustRightInd w:val="0"/>
              <w:jc w:val="center"/>
              <w:rPr>
                <w:color w:val="FF0000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189" w:rsidRDefault="00F2218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189" w:rsidRDefault="00F22189" w:rsidP="00F2218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5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189" w:rsidRDefault="00F22189" w:rsidP="00F2218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F22189" w:rsidRDefault="00F22189" w:rsidP="00F2218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F22189" w:rsidTr="00F22189">
        <w:trPr>
          <w:trHeight w:val="300"/>
          <w:jc w:val="center"/>
        </w:trPr>
        <w:tc>
          <w:tcPr>
            <w:tcW w:w="574" w:type="dxa"/>
            <w:vMerge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22189" w:rsidRDefault="00F22189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2701" w:type="dxa"/>
            <w:vMerge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F22189" w:rsidRDefault="00F22189">
            <w:pPr>
              <w:rPr>
                <w:color w:val="FF0000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F22189" w:rsidRDefault="00F22189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F22189" w:rsidRDefault="00F22189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В том числе: </w:t>
            </w:r>
            <w:proofErr w:type="spellStart"/>
            <w:r>
              <w:rPr>
                <w:rFonts w:eastAsia="Calibri"/>
                <w:color w:val="000000"/>
                <w:sz w:val="18"/>
                <w:szCs w:val="18"/>
              </w:rPr>
              <w:t>софинансирование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F22189" w:rsidRDefault="00F2218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F22189" w:rsidRDefault="00F2218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F22189" w:rsidRDefault="00F22189">
            <w:pPr>
              <w:autoSpaceDE w:val="0"/>
              <w:autoSpaceDN w:val="0"/>
              <w:adjustRightInd w:val="0"/>
              <w:jc w:val="center"/>
              <w:rPr>
                <w:color w:val="FF0000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189" w:rsidRDefault="00F2218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189" w:rsidRDefault="00F22189" w:rsidP="00F2218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5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189" w:rsidRDefault="00F22189" w:rsidP="00F2218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0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F22189" w:rsidRDefault="00F22189" w:rsidP="00F2218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F22189" w:rsidTr="00F22189">
        <w:trPr>
          <w:trHeight w:val="954"/>
          <w:jc w:val="center"/>
        </w:trPr>
        <w:tc>
          <w:tcPr>
            <w:tcW w:w="574" w:type="dxa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22189" w:rsidRDefault="00F22189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1.3</w:t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F22189" w:rsidRDefault="00F22189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 xml:space="preserve">Разработка документации по планировке территорий </w:t>
            </w:r>
            <w:proofErr w:type="gramStart"/>
            <w:r>
              <w:rPr>
                <w:sz w:val="20"/>
                <w:szCs w:val="20"/>
              </w:rPr>
              <w:t>с</w:t>
            </w:r>
            <w:proofErr w:type="gramEnd"/>
            <w:r>
              <w:rPr>
                <w:sz w:val="20"/>
                <w:szCs w:val="20"/>
              </w:rPr>
              <w:t xml:space="preserve">. </w:t>
            </w:r>
            <w:proofErr w:type="gramStart"/>
            <w:r>
              <w:rPr>
                <w:sz w:val="20"/>
                <w:szCs w:val="20"/>
              </w:rPr>
              <w:t>Теги</w:t>
            </w:r>
            <w:proofErr w:type="gramEnd"/>
            <w:r>
              <w:rPr>
                <w:sz w:val="20"/>
                <w:szCs w:val="20"/>
              </w:rPr>
              <w:t xml:space="preserve">, д. </w:t>
            </w:r>
            <w:proofErr w:type="spellStart"/>
            <w:r>
              <w:rPr>
                <w:sz w:val="20"/>
                <w:szCs w:val="20"/>
              </w:rPr>
              <w:t>Шайтанка</w:t>
            </w:r>
            <w:proofErr w:type="spellEnd"/>
            <w:r>
              <w:rPr>
                <w:sz w:val="20"/>
                <w:szCs w:val="20"/>
              </w:rPr>
              <w:t xml:space="preserve"> и внесение изменений в документацию по планировке территорий </w:t>
            </w:r>
            <w:proofErr w:type="spellStart"/>
            <w:r>
              <w:rPr>
                <w:sz w:val="20"/>
                <w:szCs w:val="20"/>
              </w:rPr>
              <w:t>пгт</w:t>
            </w:r>
            <w:proofErr w:type="spellEnd"/>
            <w:r>
              <w:rPr>
                <w:sz w:val="20"/>
                <w:szCs w:val="20"/>
              </w:rPr>
              <w:t>. Березово»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F22189" w:rsidRDefault="00F22189" w:rsidP="004825C2">
            <w:pPr>
              <w:rPr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Администрация Березовского района (отдел архитектуры и градостроительства)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F22189" w:rsidRDefault="00F22189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                   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F22189" w:rsidRDefault="00F2218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F22189" w:rsidRDefault="00F2218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F22189" w:rsidRDefault="00F2218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189" w:rsidRDefault="00F2218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189" w:rsidRDefault="00F22189" w:rsidP="00F2218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5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189" w:rsidRDefault="00F22189" w:rsidP="00F2218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F22189" w:rsidRDefault="00F22189" w:rsidP="00F2218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F22189" w:rsidTr="00F22189">
        <w:trPr>
          <w:trHeight w:val="300"/>
          <w:jc w:val="center"/>
        </w:trPr>
        <w:tc>
          <w:tcPr>
            <w:tcW w:w="574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vAlign w:val="center"/>
          </w:tcPr>
          <w:p w:rsidR="00F22189" w:rsidRDefault="00F22189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2701" w:type="dxa"/>
            <w:tcBorders>
              <w:top w:val="nil"/>
              <w:left w:val="single" w:sz="4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F22189" w:rsidRDefault="00F22189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(3)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F22189" w:rsidRDefault="00F22189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F22189" w:rsidRDefault="00F22189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F22189" w:rsidRDefault="00F2218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F22189" w:rsidRDefault="00F2218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F22189" w:rsidRDefault="00F2218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189" w:rsidRDefault="00F2218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189" w:rsidRDefault="00F22189" w:rsidP="00F2218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5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189" w:rsidRDefault="00F22189" w:rsidP="00F2218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0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F22189" w:rsidRDefault="00F22189" w:rsidP="00F2218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F22189" w:rsidTr="00F22189">
        <w:trPr>
          <w:trHeight w:val="300"/>
          <w:jc w:val="center"/>
        </w:trPr>
        <w:tc>
          <w:tcPr>
            <w:tcW w:w="574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vAlign w:val="center"/>
          </w:tcPr>
          <w:p w:rsidR="00F22189" w:rsidRDefault="00F22189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2701" w:type="dxa"/>
            <w:tcBorders>
              <w:top w:val="nil"/>
              <w:left w:val="single" w:sz="4" w:space="0" w:color="auto"/>
              <w:bottom w:val="nil"/>
              <w:right w:val="single" w:sz="6" w:space="0" w:color="auto"/>
            </w:tcBorders>
            <w:vAlign w:val="center"/>
          </w:tcPr>
          <w:p w:rsidR="00F22189" w:rsidRDefault="00F22189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F22189" w:rsidRDefault="00F22189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F22189" w:rsidRDefault="00F22189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Бюджет городского поселения Березово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F22189" w:rsidRDefault="00F2218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F22189" w:rsidRDefault="00F2218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F22189" w:rsidRDefault="00F2218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189" w:rsidRDefault="00F2218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189" w:rsidRDefault="00F22189" w:rsidP="00F2218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5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189" w:rsidRDefault="00F22189" w:rsidP="00F2218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F22189" w:rsidRDefault="00F22189" w:rsidP="00F2218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F22189" w:rsidTr="00F22189">
        <w:trPr>
          <w:trHeight w:val="300"/>
          <w:jc w:val="center"/>
        </w:trPr>
        <w:tc>
          <w:tcPr>
            <w:tcW w:w="574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vAlign w:val="center"/>
          </w:tcPr>
          <w:p w:rsidR="00F22189" w:rsidRDefault="00F22189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2701" w:type="dxa"/>
            <w:tcBorders>
              <w:top w:val="nil"/>
              <w:left w:val="single" w:sz="4" w:space="0" w:color="auto"/>
              <w:bottom w:val="nil"/>
              <w:right w:val="single" w:sz="6" w:space="0" w:color="auto"/>
            </w:tcBorders>
            <w:vAlign w:val="center"/>
          </w:tcPr>
          <w:p w:rsidR="00F22189" w:rsidRDefault="00F22189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F22189" w:rsidRDefault="00F22189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F22189" w:rsidRDefault="00F22189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В том числе: </w:t>
            </w:r>
            <w:proofErr w:type="spellStart"/>
            <w:r>
              <w:rPr>
                <w:rFonts w:eastAsia="Calibri"/>
                <w:color w:val="000000"/>
                <w:sz w:val="18"/>
                <w:szCs w:val="18"/>
              </w:rPr>
              <w:t>софинансирование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F22189" w:rsidRDefault="00F2218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F22189" w:rsidRDefault="00F2218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F22189" w:rsidRDefault="00F2218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189" w:rsidRDefault="00F2218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189" w:rsidRDefault="00F22189" w:rsidP="00F2218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5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189" w:rsidRDefault="00F22189" w:rsidP="00F2218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0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F22189" w:rsidRDefault="00F22189" w:rsidP="00F2218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F22189" w:rsidTr="00F22189">
        <w:trPr>
          <w:trHeight w:val="240"/>
          <w:jc w:val="center"/>
        </w:trPr>
        <w:tc>
          <w:tcPr>
            <w:tcW w:w="4835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F22189" w:rsidRDefault="00F22189">
            <w:pPr>
              <w:autoSpaceDE w:val="0"/>
              <w:autoSpaceDN w:val="0"/>
              <w:adjustRightInd w:val="0"/>
              <w:ind w:right="-7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Всего по муниципальной программе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22189" w:rsidRDefault="00F22189">
            <w:pPr>
              <w:autoSpaceDE w:val="0"/>
              <w:autoSpaceDN w:val="0"/>
              <w:adjustRightInd w:val="0"/>
              <w:ind w:right="-7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Всего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22189" w:rsidRDefault="00F2218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18</w:t>
            </w:r>
            <w:r w:rsidR="009F210F">
              <w:rPr>
                <w:sz w:val="20"/>
                <w:szCs w:val="20"/>
                <w:lang w:eastAsia="en-US"/>
              </w:rPr>
              <w:t>40,7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22189" w:rsidRDefault="00F2218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22189" w:rsidRDefault="009F210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1840,7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F22189" w:rsidRDefault="00F2218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25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F22189" w:rsidRDefault="009F210F" w:rsidP="00F2218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530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22189" w:rsidRDefault="00F22189" w:rsidP="00F2218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15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22189" w:rsidRDefault="009F210F" w:rsidP="00F2218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F22189" w:rsidTr="00F22189">
        <w:trPr>
          <w:trHeight w:val="255"/>
          <w:jc w:val="center"/>
        </w:trPr>
        <w:tc>
          <w:tcPr>
            <w:tcW w:w="4835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F22189" w:rsidRDefault="00F22189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F22189" w:rsidRDefault="00F22189">
            <w:pPr>
              <w:autoSpaceDE w:val="0"/>
              <w:autoSpaceDN w:val="0"/>
              <w:adjustRightInd w:val="0"/>
              <w:ind w:right="-70" w:firstLine="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F22189" w:rsidRDefault="009F210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F22189" w:rsidRDefault="00F2218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F22189" w:rsidRDefault="009F210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189" w:rsidRDefault="00F2218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25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189" w:rsidRDefault="009F210F" w:rsidP="00F2218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530" w:type="dxa"/>
            <w:gridSpan w:val="4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189" w:rsidRDefault="00F22189" w:rsidP="00F2218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015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F22189" w:rsidRDefault="009F210F" w:rsidP="00F2218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F22189" w:rsidTr="004825C2">
        <w:trPr>
          <w:trHeight w:val="330"/>
          <w:jc w:val="center"/>
        </w:trPr>
        <w:tc>
          <w:tcPr>
            <w:tcW w:w="4835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F22189" w:rsidRDefault="00F22189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22189" w:rsidRDefault="00F22189">
            <w:pPr>
              <w:autoSpaceDE w:val="0"/>
              <w:autoSpaceDN w:val="0"/>
              <w:adjustRightInd w:val="0"/>
              <w:ind w:right="-70" w:firstLine="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Бюджет городского поселения Березово</w:t>
            </w:r>
          </w:p>
          <w:p w:rsidR="00F22189" w:rsidRDefault="00F22189">
            <w:pPr>
              <w:autoSpaceDE w:val="0"/>
              <w:autoSpaceDN w:val="0"/>
              <w:adjustRightInd w:val="0"/>
              <w:ind w:right="-70" w:firstLine="13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F22189" w:rsidRDefault="009F210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1840,7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F22189" w:rsidRDefault="00F2218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F22189" w:rsidRDefault="009F210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1840,7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189" w:rsidRDefault="00F2218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189" w:rsidRDefault="009F210F" w:rsidP="00F2218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59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189" w:rsidRDefault="00F22189" w:rsidP="00F2218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F22189" w:rsidRDefault="009F210F" w:rsidP="00F2218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F22189" w:rsidTr="004825C2">
        <w:trPr>
          <w:trHeight w:val="184"/>
          <w:jc w:val="center"/>
        </w:trPr>
        <w:tc>
          <w:tcPr>
            <w:tcW w:w="4835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F22189" w:rsidRDefault="00F22189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22189" w:rsidRDefault="00F22189">
            <w:pPr>
              <w:autoSpaceDE w:val="0"/>
              <w:autoSpaceDN w:val="0"/>
              <w:adjustRightInd w:val="0"/>
              <w:ind w:right="-70" w:firstLine="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В том числе: </w:t>
            </w:r>
            <w:proofErr w:type="spellStart"/>
            <w:r>
              <w:rPr>
                <w:rFonts w:eastAsia="Calibri"/>
                <w:color w:val="000000"/>
                <w:sz w:val="18"/>
                <w:szCs w:val="18"/>
              </w:rPr>
              <w:t>софинансирование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22189" w:rsidRDefault="009F210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22189" w:rsidRDefault="00F2218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22189" w:rsidRDefault="009F210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F22189" w:rsidRDefault="00F2218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F22189" w:rsidRDefault="009F210F" w:rsidP="00F2218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599" w:type="dxa"/>
            <w:gridSpan w:val="6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22189" w:rsidRDefault="00F22189" w:rsidP="00F2218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22189" w:rsidRDefault="009F210F" w:rsidP="00F2218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9F210F" w:rsidTr="004825C2">
        <w:trPr>
          <w:trHeight w:val="184"/>
          <w:jc w:val="center"/>
        </w:trPr>
        <w:tc>
          <w:tcPr>
            <w:tcW w:w="4835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F210F" w:rsidRDefault="009F210F">
            <w:pPr>
              <w:rPr>
                <w:sz w:val="20"/>
                <w:szCs w:val="20"/>
                <w:lang w:eastAsia="en-US"/>
              </w:rPr>
            </w:pPr>
            <w:r w:rsidRPr="009F210F">
              <w:rPr>
                <w:sz w:val="20"/>
                <w:szCs w:val="20"/>
                <w:lang w:eastAsia="en-US"/>
              </w:rPr>
              <w:lastRenderedPageBreak/>
              <w:t>В том числе: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210F" w:rsidRDefault="009F210F">
            <w:pPr>
              <w:autoSpaceDE w:val="0"/>
              <w:autoSpaceDN w:val="0"/>
              <w:adjustRightInd w:val="0"/>
              <w:ind w:right="-70" w:firstLine="13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210F" w:rsidRDefault="009F210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210F" w:rsidRDefault="009F210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210F" w:rsidRDefault="009F210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F210F" w:rsidRDefault="009F210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F210F" w:rsidRDefault="009F210F" w:rsidP="00F2218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gridSpan w:val="6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F210F" w:rsidRDefault="009F210F" w:rsidP="00F2218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F210F" w:rsidRDefault="009F210F" w:rsidP="00F2218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F22189" w:rsidTr="004825C2">
        <w:trPr>
          <w:trHeight w:val="240"/>
          <w:jc w:val="center"/>
        </w:trPr>
        <w:tc>
          <w:tcPr>
            <w:tcW w:w="483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189" w:rsidRDefault="00F22189">
            <w:pPr>
              <w:autoSpaceDE w:val="0"/>
              <w:autoSpaceDN w:val="0"/>
              <w:adjustRightInd w:val="0"/>
              <w:ind w:firstLine="720"/>
              <w:rPr>
                <w:sz w:val="20"/>
                <w:szCs w:val="20"/>
                <w:lang w:eastAsia="en-US"/>
              </w:rPr>
            </w:pPr>
          </w:p>
          <w:p w:rsidR="00F22189" w:rsidRDefault="004825C2">
            <w:pPr>
              <w:autoSpaceDE w:val="0"/>
              <w:autoSpaceDN w:val="0"/>
              <w:adjustRightInd w:val="0"/>
              <w:ind w:right="-70"/>
              <w:rPr>
                <w:sz w:val="20"/>
                <w:szCs w:val="20"/>
                <w:lang w:eastAsia="en-US"/>
              </w:rPr>
            </w:pPr>
            <w:r w:rsidRPr="004825C2">
              <w:rPr>
                <w:sz w:val="20"/>
                <w:szCs w:val="20"/>
                <w:lang w:eastAsia="en-US"/>
              </w:rPr>
              <w:t>Администрация Березовского района (отдел архитектуры и градостроительства)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189" w:rsidRDefault="00F22189">
            <w:pPr>
              <w:autoSpaceDE w:val="0"/>
              <w:autoSpaceDN w:val="0"/>
              <w:adjustRightInd w:val="0"/>
              <w:ind w:right="-7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189" w:rsidRDefault="009F210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1840,7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189" w:rsidRDefault="00F2218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189" w:rsidRDefault="009F210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1840,7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189" w:rsidRDefault="00F2218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189" w:rsidRDefault="009F210F" w:rsidP="00F2218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59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189" w:rsidRDefault="00F22189" w:rsidP="00F2218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189" w:rsidRDefault="009F210F" w:rsidP="00F2218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F22189" w:rsidTr="004825C2">
        <w:trPr>
          <w:trHeight w:val="405"/>
          <w:jc w:val="center"/>
        </w:trPr>
        <w:tc>
          <w:tcPr>
            <w:tcW w:w="483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189" w:rsidRDefault="00F22189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189" w:rsidRDefault="00F22189">
            <w:pPr>
              <w:autoSpaceDE w:val="0"/>
              <w:autoSpaceDN w:val="0"/>
              <w:adjustRightInd w:val="0"/>
              <w:ind w:right="-70" w:firstLine="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189" w:rsidRDefault="009F210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189" w:rsidRDefault="00F2218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189" w:rsidRDefault="009F210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189" w:rsidRDefault="00F2218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189" w:rsidRDefault="009F210F" w:rsidP="00F2218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59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189" w:rsidRDefault="00F22189" w:rsidP="00F2218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189" w:rsidRDefault="009F210F" w:rsidP="00F2218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F22189" w:rsidTr="004825C2">
        <w:trPr>
          <w:trHeight w:val="345"/>
          <w:jc w:val="center"/>
        </w:trPr>
        <w:tc>
          <w:tcPr>
            <w:tcW w:w="483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189" w:rsidRDefault="00F22189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189" w:rsidRDefault="00F22189">
            <w:pPr>
              <w:autoSpaceDE w:val="0"/>
              <w:autoSpaceDN w:val="0"/>
              <w:adjustRightInd w:val="0"/>
              <w:ind w:right="-70" w:firstLine="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Бюджет городского поселения Березово</w:t>
            </w:r>
          </w:p>
          <w:p w:rsidR="00F22189" w:rsidRDefault="00F22189">
            <w:pPr>
              <w:autoSpaceDE w:val="0"/>
              <w:autoSpaceDN w:val="0"/>
              <w:adjustRightInd w:val="0"/>
              <w:ind w:right="-70" w:firstLine="13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189" w:rsidRDefault="009F210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1840,7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189" w:rsidRDefault="00F2218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189" w:rsidRDefault="009F210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1840,7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189" w:rsidRDefault="00F2218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189" w:rsidRDefault="009F210F" w:rsidP="00F2218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59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189" w:rsidRDefault="00F22189" w:rsidP="00F2218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189" w:rsidRDefault="009F210F" w:rsidP="00F2218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F22189" w:rsidTr="004825C2">
        <w:trPr>
          <w:trHeight w:val="169"/>
          <w:jc w:val="center"/>
        </w:trPr>
        <w:tc>
          <w:tcPr>
            <w:tcW w:w="483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189" w:rsidRDefault="00F22189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189" w:rsidRDefault="00F22189">
            <w:pPr>
              <w:autoSpaceDE w:val="0"/>
              <w:autoSpaceDN w:val="0"/>
              <w:adjustRightInd w:val="0"/>
              <w:ind w:right="-70" w:firstLine="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В том числе: </w:t>
            </w:r>
            <w:proofErr w:type="spellStart"/>
            <w:r>
              <w:rPr>
                <w:rFonts w:eastAsia="Calibri"/>
                <w:color w:val="000000"/>
                <w:sz w:val="18"/>
                <w:szCs w:val="18"/>
              </w:rPr>
              <w:t>софинансирование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189" w:rsidRDefault="009F210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189" w:rsidRDefault="00F2218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189" w:rsidRDefault="009F210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189" w:rsidRDefault="00F2218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189" w:rsidRDefault="009F210F" w:rsidP="00F2218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59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189" w:rsidRDefault="00F22189" w:rsidP="00F2218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189" w:rsidRDefault="009F210F" w:rsidP="00F2218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</w:tr>
    </w:tbl>
    <w:p w:rsidR="00315AC6" w:rsidRDefault="00315AC6" w:rsidP="00315AC6">
      <w:pPr>
        <w:tabs>
          <w:tab w:val="left" w:pos="4678"/>
        </w:tabs>
        <w:ind w:right="4535"/>
        <w:jc w:val="both"/>
        <w:rPr>
          <w:rFonts w:eastAsia="Calibri"/>
          <w:sz w:val="26"/>
          <w:szCs w:val="26"/>
        </w:rPr>
      </w:pPr>
    </w:p>
    <w:p w:rsidR="00315AC6" w:rsidRDefault="00315AC6" w:rsidP="00315AC6">
      <w:pPr>
        <w:tabs>
          <w:tab w:val="left" w:pos="4678"/>
        </w:tabs>
        <w:ind w:right="4535"/>
        <w:jc w:val="both"/>
        <w:rPr>
          <w:rFonts w:eastAsia="Calibri"/>
          <w:sz w:val="26"/>
          <w:szCs w:val="26"/>
        </w:rPr>
      </w:pPr>
    </w:p>
    <w:p w:rsidR="00315AC6" w:rsidRDefault="00315AC6" w:rsidP="00315AC6">
      <w:pPr>
        <w:ind w:firstLine="709"/>
        <w:jc w:val="both"/>
        <w:rPr>
          <w:rFonts w:eastAsia="Times New Roman"/>
          <w:sz w:val="28"/>
          <w:szCs w:val="28"/>
        </w:rPr>
      </w:pPr>
    </w:p>
    <w:p w:rsidR="00315AC6" w:rsidRDefault="00315AC6" w:rsidP="00315AC6">
      <w:pPr>
        <w:ind w:firstLine="709"/>
        <w:jc w:val="both"/>
        <w:rPr>
          <w:sz w:val="28"/>
          <w:szCs w:val="28"/>
        </w:rPr>
      </w:pPr>
    </w:p>
    <w:p w:rsidR="007F6260" w:rsidRDefault="007F6260" w:rsidP="00315AC6">
      <w:pPr>
        <w:ind w:firstLine="709"/>
        <w:jc w:val="both"/>
        <w:rPr>
          <w:sz w:val="28"/>
          <w:szCs w:val="28"/>
        </w:rPr>
      </w:pPr>
    </w:p>
    <w:p w:rsidR="007F6260" w:rsidRDefault="007F6260" w:rsidP="00315AC6">
      <w:pPr>
        <w:ind w:firstLine="709"/>
        <w:jc w:val="both"/>
        <w:rPr>
          <w:sz w:val="28"/>
          <w:szCs w:val="28"/>
        </w:rPr>
      </w:pPr>
    </w:p>
    <w:p w:rsidR="004825C2" w:rsidRDefault="004825C2" w:rsidP="00315AC6">
      <w:pPr>
        <w:ind w:firstLine="709"/>
        <w:jc w:val="both"/>
        <w:rPr>
          <w:sz w:val="28"/>
          <w:szCs w:val="28"/>
        </w:rPr>
      </w:pPr>
    </w:p>
    <w:p w:rsidR="004825C2" w:rsidRDefault="004825C2" w:rsidP="00315AC6">
      <w:pPr>
        <w:ind w:firstLine="709"/>
        <w:jc w:val="both"/>
        <w:rPr>
          <w:sz w:val="28"/>
          <w:szCs w:val="28"/>
        </w:rPr>
      </w:pPr>
    </w:p>
    <w:p w:rsidR="004825C2" w:rsidRDefault="004825C2" w:rsidP="00315AC6">
      <w:pPr>
        <w:ind w:firstLine="709"/>
        <w:jc w:val="both"/>
        <w:rPr>
          <w:sz w:val="28"/>
          <w:szCs w:val="28"/>
        </w:rPr>
      </w:pPr>
    </w:p>
    <w:p w:rsidR="007F6260" w:rsidRDefault="007F6260" w:rsidP="00315AC6">
      <w:pPr>
        <w:ind w:firstLine="709"/>
        <w:jc w:val="both"/>
        <w:rPr>
          <w:sz w:val="28"/>
          <w:szCs w:val="28"/>
        </w:rPr>
      </w:pPr>
    </w:p>
    <w:p w:rsidR="00315AC6" w:rsidRDefault="00315AC6" w:rsidP="00315AC6">
      <w:pPr>
        <w:widowControl w:val="0"/>
        <w:autoSpaceDE w:val="0"/>
        <w:autoSpaceDN w:val="0"/>
        <w:adjustRightInd w:val="0"/>
        <w:ind w:firstLine="540"/>
        <w:jc w:val="right"/>
        <w:rPr>
          <w:sz w:val="30"/>
          <w:szCs w:val="30"/>
        </w:rPr>
      </w:pPr>
      <w:r>
        <w:rPr>
          <w:sz w:val="30"/>
          <w:szCs w:val="30"/>
        </w:rPr>
        <w:lastRenderedPageBreak/>
        <w:t>Таблица 3</w:t>
      </w:r>
    </w:p>
    <w:p w:rsidR="00315AC6" w:rsidRDefault="00315AC6" w:rsidP="00315AC6">
      <w:pPr>
        <w:widowControl w:val="0"/>
        <w:autoSpaceDE w:val="0"/>
        <w:autoSpaceDN w:val="0"/>
        <w:adjustRightInd w:val="0"/>
        <w:ind w:firstLine="540"/>
        <w:jc w:val="right"/>
        <w:rPr>
          <w:rFonts w:ascii="Arial" w:hAnsi="Arial" w:cs="Arial"/>
          <w:b/>
          <w:sz w:val="30"/>
          <w:szCs w:val="30"/>
        </w:rPr>
      </w:pPr>
    </w:p>
    <w:p w:rsidR="00315AC6" w:rsidRPr="00B379D1" w:rsidRDefault="00315AC6" w:rsidP="00315AC6">
      <w:pPr>
        <w:widowControl w:val="0"/>
        <w:autoSpaceDE w:val="0"/>
        <w:autoSpaceDN w:val="0"/>
        <w:adjustRightInd w:val="0"/>
        <w:ind w:firstLine="540"/>
        <w:jc w:val="right"/>
        <w:rPr>
          <w:rFonts w:ascii="Times New Roman" w:hAnsi="Times New Roman" w:cs="Times New Roman"/>
          <w:b/>
          <w:sz w:val="30"/>
          <w:szCs w:val="30"/>
          <w:lang w:eastAsia="ar-SA"/>
        </w:rPr>
      </w:pPr>
    </w:p>
    <w:p w:rsidR="00315AC6" w:rsidRPr="00B379D1" w:rsidRDefault="00315AC6" w:rsidP="00315AC6">
      <w:pPr>
        <w:spacing w:before="240" w:after="60"/>
        <w:ind w:firstLine="567"/>
        <w:jc w:val="center"/>
        <w:outlineLvl w:val="0"/>
        <w:rPr>
          <w:rFonts w:ascii="Times New Roman" w:hAnsi="Times New Roman" w:cs="Times New Roman"/>
          <w:bCs/>
          <w:kern w:val="28"/>
          <w:sz w:val="32"/>
          <w:szCs w:val="32"/>
        </w:rPr>
      </w:pPr>
      <w:r w:rsidRPr="00B379D1">
        <w:rPr>
          <w:rFonts w:ascii="Times New Roman" w:hAnsi="Times New Roman" w:cs="Times New Roman"/>
          <w:bCs/>
          <w:kern w:val="28"/>
          <w:sz w:val="32"/>
          <w:szCs w:val="32"/>
          <w:lang w:eastAsia="en-US"/>
        </w:rPr>
        <w:t xml:space="preserve">Мероприятия, реализуемые на принципах проектного управления, </w:t>
      </w:r>
      <w:proofErr w:type="gramStart"/>
      <w:r w:rsidRPr="00B379D1">
        <w:rPr>
          <w:rFonts w:ascii="Times New Roman" w:hAnsi="Times New Roman" w:cs="Times New Roman"/>
          <w:bCs/>
          <w:kern w:val="28"/>
          <w:sz w:val="32"/>
          <w:szCs w:val="32"/>
        </w:rPr>
        <w:t>направленные</w:t>
      </w:r>
      <w:proofErr w:type="gramEnd"/>
      <w:r w:rsidRPr="00B379D1">
        <w:rPr>
          <w:rFonts w:ascii="Times New Roman" w:hAnsi="Times New Roman" w:cs="Times New Roman"/>
          <w:bCs/>
          <w:kern w:val="28"/>
          <w:sz w:val="32"/>
          <w:szCs w:val="32"/>
        </w:rPr>
        <w:t xml:space="preserve"> в том числе на реализацию национальных и федеральных проектов (программ) Российской Федерации» </w:t>
      </w:r>
    </w:p>
    <w:p w:rsidR="00315AC6" w:rsidRDefault="00315AC6" w:rsidP="00315AC6">
      <w:pPr>
        <w:widowControl w:val="0"/>
        <w:autoSpaceDE w:val="0"/>
        <w:autoSpaceDN w:val="0"/>
        <w:ind w:firstLine="567"/>
        <w:jc w:val="center"/>
        <w:rPr>
          <w:rFonts w:ascii="Arial" w:hAnsi="Arial" w:cs="Arial"/>
          <w:b/>
          <w:bCs/>
          <w:iCs/>
          <w:sz w:val="24"/>
          <w:szCs w:val="28"/>
        </w:rPr>
      </w:pPr>
    </w:p>
    <w:tbl>
      <w:tblPr>
        <w:tblW w:w="143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75"/>
        <w:gridCol w:w="1437"/>
        <w:gridCol w:w="43"/>
        <w:gridCol w:w="1473"/>
        <w:gridCol w:w="186"/>
        <w:gridCol w:w="928"/>
        <w:gridCol w:w="206"/>
        <w:gridCol w:w="51"/>
        <w:gridCol w:w="908"/>
        <w:gridCol w:w="85"/>
        <w:gridCol w:w="1084"/>
        <w:gridCol w:w="8"/>
        <w:gridCol w:w="1693"/>
        <w:gridCol w:w="884"/>
        <w:gridCol w:w="908"/>
        <w:gridCol w:w="812"/>
        <w:gridCol w:w="812"/>
        <w:gridCol w:w="29"/>
        <w:gridCol w:w="785"/>
        <w:gridCol w:w="814"/>
        <w:gridCol w:w="814"/>
      </w:tblGrid>
      <w:tr w:rsidR="00C519D1" w:rsidTr="00E46627">
        <w:trPr>
          <w:trHeight w:val="517"/>
        </w:trPr>
        <w:tc>
          <w:tcPr>
            <w:tcW w:w="3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D1" w:rsidRDefault="00C519D1">
            <w:pPr>
              <w:jc w:val="center"/>
              <w:rPr>
                <w:rFonts w:ascii="Arial" w:hAnsi="Arial" w:cs="Arial"/>
                <w:bCs/>
                <w:kern w:val="28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Cs/>
                <w:kern w:val="28"/>
                <w:lang w:eastAsia="en-US"/>
              </w:rPr>
              <w:t xml:space="preserve"> № </w:t>
            </w:r>
          </w:p>
          <w:p w:rsidR="00C519D1" w:rsidRDefault="00C519D1">
            <w:pPr>
              <w:jc w:val="center"/>
              <w:rPr>
                <w:rFonts w:ascii="Arial" w:hAnsi="Arial" w:cs="Arial"/>
                <w:bCs/>
                <w:kern w:val="28"/>
                <w:sz w:val="24"/>
                <w:szCs w:val="24"/>
                <w:lang w:eastAsia="en-US"/>
              </w:rPr>
            </w:pPr>
            <w:proofErr w:type="gramStart"/>
            <w:r>
              <w:rPr>
                <w:rFonts w:ascii="Arial" w:hAnsi="Arial" w:cs="Arial"/>
                <w:bCs/>
                <w:kern w:val="28"/>
                <w:lang w:eastAsia="en-US"/>
              </w:rPr>
              <w:t>п</w:t>
            </w:r>
            <w:proofErr w:type="gramEnd"/>
            <w:r>
              <w:rPr>
                <w:rFonts w:ascii="Arial" w:hAnsi="Arial" w:cs="Arial"/>
                <w:bCs/>
                <w:kern w:val="28"/>
                <w:lang w:eastAsia="en-US"/>
              </w:rPr>
              <w:t>/п</w:t>
            </w:r>
          </w:p>
        </w:tc>
        <w:tc>
          <w:tcPr>
            <w:tcW w:w="14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D1" w:rsidRDefault="00C519D1">
            <w:pPr>
              <w:jc w:val="center"/>
              <w:rPr>
                <w:rFonts w:ascii="Arial" w:hAnsi="Arial" w:cs="Arial"/>
                <w:bCs/>
                <w:kern w:val="28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Cs/>
                <w:kern w:val="28"/>
                <w:lang w:eastAsia="en-US"/>
              </w:rPr>
              <w:t>Наименование портфеля проектов, проекта</w:t>
            </w:r>
          </w:p>
        </w:tc>
        <w:tc>
          <w:tcPr>
            <w:tcW w:w="16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D1" w:rsidRDefault="00C519D1">
            <w:pPr>
              <w:jc w:val="center"/>
              <w:rPr>
                <w:rFonts w:ascii="Arial" w:hAnsi="Arial" w:cs="Arial"/>
                <w:bCs/>
                <w:kern w:val="28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Cs/>
                <w:kern w:val="28"/>
                <w:lang w:eastAsia="en-US"/>
              </w:rPr>
              <w:t>Наименование проекта или мероприятия</w:t>
            </w:r>
          </w:p>
        </w:tc>
        <w:tc>
          <w:tcPr>
            <w:tcW w:w="118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D1" w:rsidRDefault="00C519D1">
            <w:pPr>
              <w:jc w:val="center"/>
              <w:rPr>
                <w:rFonts w:ascii="Arial" w:hAnsi="Arial" w:cs="Arial"/>
                <w:bCs/>
                <w:kern w:val="28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Cs/>
                <w:kern w:val="28"/>
                <w:lang w:eastAsia="en-US"/>
              </w:rPr>
              <w:t>Номер основного мероприятия</w:t>
            </w:r>
          </w:p>
        </w:tc>
        <w:tc>
          <w:tcPr>
            <w:tcW w:w="99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D1" w:rsidRDefault="00C519D1">
            <w:pPr>
              <w:jc w:val="center"/>
              <w:rPr>
                <w:rFonts w:ascii="Arial" w:hAnsi="Arial" w:cs="Arial"/>
                <w:bCs/>
                <w:kern w:val="28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Cs/>
                <w:kern w:val="28"/>
                <w:lang w:eastAsia="en-US"/>
              </w:rPr>
              <w:t>Цели</w:t>
            </w:r>
          </w:p>
        </w:tc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D1" w:rsidRDefault="00C519D1">
            <w:pPr>
              <w:jc w:val="center"/>
              <w:rPr>
                <w:rFonts w:ascii="Arial" w:hAnsi="Arial" w:cs="Arial"/>
                <w:bCs/>
                <w:kern w:val="28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Cs/>
                <w:kern w:val="28"/>
                <w:lang w:eastAsia="en-US"/>
              </w:rPr>
              <w:t>Срок реализации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D1" w:rsidRDefault="00C519D1">
            <w:pPr>
              <w:jc w:val="center"/>
              <w:rPr>
                <w:rFonts w:ascii="Arial" w:hAnsi="Arial" w:cs="Arial"/>
                <w:bCs/>
                <w:kern w:val="28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Cs/>
                <w:kern w:val="28"/>
                <w:lang w:eastAsia="en-US"/>
              </w:rPr>
              <w:t>Источники финансирования</w:t>
            </w:r>
          </w:p>
        </w:tc>
        <w:tc>
          <w:tcPr>
            <w:tcW w:w="5858" w:type="dxa"/>
            <w:gridSpan w:val="8"/>
            <w:shd w:val="clear" w:color="auto" w:fill="auto"/>
          </w:tcPr>
          <w:p w:rsidR="00C519D1" w:rsidRDefault="00C519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Параметры финансового обеспечения, тыс. рублей</w:t>
            </w:r>
          </w:p>
        </w:tc>
      </w:tr>
      <w:tr w:rsidR="00C519D1" w:rsidTr="00C519D1">
        <w:tc>
          <w:tcPr>
            <w:tcW w:w="3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9D1" w:rsidRDefault="00C519D1">
            <w:pPr>
              <w:rPr>
                <w:rFonts w:ascii="Arial" w:hAnsi="Arial" w:cs="Arial"/>
                <w:bCs/>
                <w:kern w:val="28"/>
                <w:sz w:val="24"/>
                <w:szCs w:val="24"/>
                <w:lang w:eastAsia="en-US"/>
              </w:rPr>
            </w:pPr>
          </w:p>
        </w:tc>
        <w:tc>
          <w:tcPr>
            <w:tcW w:w="148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9D1" w:rsidRDefault="00C519D1">
            <w:pPr>
              <w:rPr>
                <w:rFonts w:ascii="Arial" w:hAnsi="Arial" w:cs="Arial"/>
                <w:bCs/>
                <w:kern w:val="28"/>
                <w:sz w:val="24"/>
                <w:szCs w:val="24"/>
                <w:lang w:eastAsia="en-US"/>
              </w:rPr>
            </w:pPr>
          </w:p>
        </w:tc>
        <w:tc>
          <w:tcPr>
            <w:tcW w:w="16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9D1" w:rsidRDefault="00C519D1">
            <w:pPr>
              <w:rPr>
                <w:rFonts w:ascii="Arial" w:hAnsi="Arial" w:cs="Arial"/>
                <w:bCs/>
                <w:kern w:val="28"/>
                <w:sz w:val="24"/>
                <w:szCs w:val="24"/>
                <w:lang w:eastAsia="en-US"/>
              </w:rPr>
            </w:pPr>
          </w:p>
        </w:tc>
        <w:tc>
          <w:tcPr>
            <w:tcW w:w="118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9D1" w:rsidRDefault="00C519D1">
            <w:pPr>
              <w:rPr>
                <w:rFonts w:ascii="Arial" w:hAnsi="Arial" w:cs="Arial"/>
                <w:bCs/>
                <w:kern w:val="28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9D1" w:rsidRDefault="00C519D1">
            <w:pPr>
              <w:rPr>
                <w:rFonts w:ascii="Arial" w:hAnsi="Arial" w:cs="Arial"/>
                <w:bCs/>
                <w:kern w:val="28"/>
                <w:sz w:val="24"/>
                <w:szCs w:val="24"/>
                <w:lang w:eastAsia="en-US"/>
              </w:rPr>
            </w:pPr>
          </w:p>
        </w:tc>
        <w:tc>
          <w:tcPr>
            <w:tcW w:w="10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9D1" w:rsidRDefault="00C519D1">
            <w:pPr>
              <w:rPr>
                <w:rFonts w:ascii="Arial" w:hAnsi="Arial" w:cs="Arial"/>
                <w:bCs/>
                <w:kern w:val="28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9D1" w:rsidRDefault="00C519D1">
            <w:pPr>
              <w:rPr>
                <w:rFonts w:ascii="Arial" w:hAnsi="Arial" w:cs="Arial"/>
                <w:bCs/>
                <w:kern w:val="28"/>
                <w:sz w:val="24"/>
                <w:szCs w:val="24"/>
                <w:lang w:eastAsia="en-US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D1" w:rsidRDefault="00C519D1">
            <w:pPr>
              <w:jc w:val="center"/>
              <w:rPr>
                <w:rFonts w:ascii="Arial" w:hAnsi="Arial" w:cs="Arial"/>
                <w:bCs/>
                <w:kern w:val="28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Cs/>
                <w:kern w:val="28"/>
                <w:lang w:eastAsia="en-US"/>
              </w:rPr>
              <w:t>всего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D1" w:rsidRDefault="00C519D1">
            <w:pPr>
              <w:jc w:val="center"/>
              <w:rPr>
                <w:rFonts w:ascii="Arial" w:hAnsi="Arial" w:cs="Arial"/>
                <w:bCs/>
                <w:kern w:val="28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Cs/>
                <w:kern w:val="28"/>
                <w:lang w:eastAsia="en-US"/>
              </w:rPr>
              <w:t>2020 г.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D1" w:rsidRDefault="00C519D1">
            <w:pPr>
              <w:jc w:val="center"/>
              <w:rPr>
                <w:rFonts w:ascii="Arial" w:hAnsi="Arial" w:cs="Arial"/>
                <w:bCs/>
                <w:kern w:val="28"/>
                <w:sz w:val="24"/>
                <w:szCs w:val="24"/>
              </w:rPr>
            </w:pPr>
            <w:r>
              <w:rPr>
                <w:rFonts w:ascii="Arial" w:hAnsi="Arial" w:cs="Arial"/>
                <w:bCs/>
                <w:kern w:val="28"/>
              </w:rPr>
              <w:t xml:space="preserve">2021 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D1" w:rsidRDefault="00C519D1">
            <w:pPr>
              <w:jc w:val="center"/>
              <w:rPr>
                <w:rFonts w:ascii="Arial" w:hAnsi="Arial" w:cs="Arial"/>
                <w:bCs/>
                <w:kern w:val="28"/>
                <w:sz w:val="24"/>
                <w:szCs w:val="24"/>
              </w:rPr>
            </w:pPr>
            <w:r>
              <w:rPr>
                <w:rFonts w:ascii="Arial" w:hAnsi="Arial" w:cs="Arial"/>
                <w:bCs/>
                <w:kern w:val="28"/>
              </w:rPr>
              <w:t xml:space="preserve">2022 </w:t>
            </w:r>
          </w:p>
        </w:tc>
        <w:tc>
          <w:tcPr>
            <w:tcW w:w="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D1" w:rsidRDefault="00C519D1" w:rsidP="00C519D1">
            <w:pPr>
              <w:jc w:val="center"/>
              <w:rPr>
                <w:rFonts w:ascii="Arial" w:hAnsi="Arial" w:cs="Arial"/>
                <w:bCs/>
                <w:kern w:val="28"/>
                <w:sz w:val="24"/>
                <w:szCs w:val="24"/>
              </w:rPr>
            </w:pPr>
            <w:r>
              <w:rPr>
                <w:rFonts w:ascii="Arial" w:hAnsi="Arial" w:cs="Arial"/>
                <w:bCs/>
                <w:kern w:val="28"/>
              </w:rPr>
              <w:t xml:space="preserve">2023 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9D1" w:rsidRDefault="00C519D1">
            <w:pPr>
              <w:jc w:val="center"/>
              <w:rPr>
                <w:rFonts w:ascii="Arial" w:hAnsi="Arial" w:cs="Arial"/>
                <w:bCs/>
                <w:kern w:val="28"/>
              </w:rPr>
            </w:pPr>
            <w:r>
              <w:rPr>
                <w:rFonts w:ascii="Arial" w:hAnsi="Arial" w:cs="Arial"/>
                <w:bCs/>
                <w:kern w:val="28"/>
              </w:rPr>
              <w:t>2024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9D1" w:rsidRDefault="00C519D1">
            <w:pPr>
              <w:jc w:val="center"/>
              <w:rPr>
                <w:rFonts w:ascii="Arial" w:hAnsi="Arial" w:cs="Arial"/>
                <w:bCs/>
                <w:kern w:val="28"/>
              </w:rPr>
            </w:pPr>
            <w:r>
              <w:rPr>
                <w:rFonts w:ascii="Arial" w:hAnsi="Arial" w:cs="Arial"/>
                <w:bCs/>
                <w:kern w:val="28"/>
              </w:rPr>
              <w:t>2025</w:t>
            </w:r>
          </w:p>
        </w:tc>
      </w:tr>
      <w:tr w:rsidR="00C519D1" w:rsidTr="00C519D1">
        <w:tc>
          <w:tcPr>
            <w:tcW w:w="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D1" w:rsidRDefault="00C519D1">
            <w:pPr>
              <w:jc w:val="center"/>
              <w:rPr>
                <w:rFonts w:ascii="Arial" w:hAnsi="Arial" w:cs="Arial"/>
                <w:bCs/>
                <w:kern w:val="28"/>
                <w:sz w:val="24"/>
                <w:szCs w:val="24"/>
              </w:rPr>
            </w:pPr>
            <w:r>
              <w:rPr>
                <w:rFonts w:ascii="Arial" w:hAnsi="Arial" w:cs="Arial"/>
                <w:bCs/>
                <w:kern w:val="28"/>
              </w:rPr>
              <w:t>1</w:t>
            </w:r>
          </w:p>
        </w:tc>
        <w:tc>
          <w:tcPr>
            <w:tcW w:w="1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D1" w:rsidRDefault="00C519D1">
            <w:pPr>
              <w:jc w:val="center"/>
              <w:rPr>
                <w:rFonts w:ascii="Arial" w:hAnsi="Arial" w:cs="Arial"/>
                <w:bCs/>
                <w:kern w:val="28"/>
                <w:sz w:val="24"/>
                <w:szCs w:val="24"/>
              </w:rPr>
            </w:pPr>
            <w:r>
              <w:rPr>
                <w:rFonts w:ascii="Arial" w:hAnsi="Arial" w:cs="Arial"/>
                <w:bCs/>
                <w:kern w:val="28"/>
              </w:rPr>
              <w:t>2</w:t>
            </w:r>
          </w:p>
        </w:tc>
        <w:tc>
          <w:tcPr>
            <w:tcW w:w="16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D1" w:rsidRDefault="00C519D1">
            <w:pPr>
              <w:jc w:val="center"/>
              <w:rPr>
                <w:rFonts w:ascii="Arial" w:hAnsi="Arial" w:cs="Arial"/>
                <w:bCs/>
                <w:kern w:val="28"/>
                <w:sz w:val="24"/>
                <w:szCs w:val="24"/>
              </w:rPr>
            </w:pPr>
            <w:r>
              <w:rPr>
                <w:rFonts w:ascii="Arial" w:hAnsi="Arial" w:cs="Arial"/>
                <w:bCs/>
                <w:kern w:val="28"/>
              </w:rPr>
              <w:t>3</w:t>
            </w:r>
          </w:p>
        </w:tc>
        <w:tc>
          <w:tcPr>
            <w:tcW w:w="11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D1" w:rsidRDefault="00C519D1">
            <w:pPr>
              <w:jc w:val="center"/>
              <w:rPr>
                <w:rFonts w:ascii="Arial" w:hAnsi="Arial" w:cs="Arial"/>
                <w:bCs/>
                <w:kern w:val="28"/>
                <w:sz w:val="24"/>
                <w:szCs w:val="24"/>
              </w:rPr>
            </w:pPr>
            <w:r>
              <w:rPr>
                <w:rFonts w:ascii="Arial" w:hAnsi="Arial" w:cs="Arial"/>
                <w:bCs/>
                <w:kern w:val="2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D1" w:rsidRDefault="00C519D1">
            <w:pPr>
              <w:jc w:val="center"/>
              <w:rPr>
                <w:rFonts w:ascii="Arial" w:hAnsi="Arial" w:cs="Arial"/>
                <w:bCs/>
                <w:kern w:val="28"/>
                <w:sz w:val="24"/>
                <w:szCs w:val="24"/>
              </w:rPr>
            </w:pPr>
            <w:r>
              <w:rPr>
                <w:rFonts w:ascii="Arial" w:hAnsi="Arial" w:cs="Arial"/>
                <w:bCs/>
                <w:kern w:val="28"/>
              </w:rPr>
              <w:t>5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D1" w:rsidRDefault="00C519D1">
            <w:pPr>
              <w:jc w:val="center"/>
              <w:rPr>
                <w:rFonts w:ascii="Arial" w:hAnsi="Arial" w:cs="Arial"/>
                <w:bCs/>
                <w:kern w:val="28"/>
                <w:sz w:val="24"/>
                <w:szCs w:val="24"/>
              </w:rPr>
            </w:pPr>
            <w:r>
              <w:rPr>
                <w:rFonts w:ascii="Arial" w:hAnsi="Arial" w:cs="Arial"/>
                <w:bCs/>
                <w:kern w:val="28"/>
              </w:rPr>
              <w:t>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D1" w:rsidRDefault="00C519D1">
            <w:pPr>
              <w:jc w:val="center"/>
              <w:rPr>
                <w:rFonts w:ascii="Arial" w:hAnsi="Arial" w:cs="Arial"/>
                <w:bCs/>
                <w:kern w:val="28"/>
                <w:sz w:val="24"/>
                <w:szCs w:val="24"/>
              </w:rPr>
            </w:pPr>
            <w:r>
              <w:rPr>
                <w:rFonts w:ascii="Arial" w:hAnsi="Arial" w:cs="Arial"/>
                <w:bCs/>
                <w:kern w:val="28"/>
              </w:rPr>
              <w:t>7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D1" w:rsidRDefault="00C519D1">
            <w:pPr>
              <w:jc w:val="center"/>
              <w:rPr>
                <w:rFonts w:ascii="Arial" w:hAnsi="Arial" w:cs="Arial"/>
                <w:bCs/>
                <w:kern w:val="28"/>
                <w:sz w:val="24"/>
                <w:szCs w:val="24"/>
              </w:rPr>
            </w:pPr>
            <w:r>
              <w:rPr>
                <w:rFonts w:ascii="Arial" w:hAnsi="Arial" w:cs="Arial"/>
                <w:bCs/>
                <w:kern w:val="28"/>
              </w:rPr>
              <w:t>8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D1" w:rsidRDefault="00C519D1">
            <w:pPr>
              <w:jc w:val="center"/>
              <w:rPr>
                <w:rFonts w:ascii="Arial" w:hAnsi="Arial" w:cs="Arial"/>
                <w:bCs/>
                <w:kern w:val="28"/>
                <w:sz w:val="24"/>
                <w:szCs w:val="24"/>
              </w:rPr>
            </w:pPr>
            <w:r>
              <w:rPr>
                <w:rFonts w:ascii="Arial" w:hAnsi="Arial" w:cs="Arial"/>
                <w:bCs/>
                <w:kern w:val="28"/>
              </w:rPr>
              <w:t>9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D1" w:rsidRDefault="00C519D1">
            <w:pPr>
              <w:jc w:val="center"/>
              <w:rPr>
                <w:rFonts w:ascii="Arial" w:hAnsi="Arial" w:cs="Arial"/>
                <w:bCs/>
                <w:kern w:val="28"/>
                <w:sz w:val="24"/>
                <w:szCs w:val="24"/>
              </w:rPr>
            </w:pPr>
            <w:r>
              <w:rPr>
                <w:rFonts w:ascii="Arial" w:hAnsi="Arial" w:cs="Arial"/>
                <w:bCs/>
                <w:kern w:val="28"/>
              </w:rPr>
              <w:t>10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D1" w:rsidRDefault="00C519D1">
            <w:pPr>
              <w:jc w:val="center"/>
              <w:rPr>
                <w:rFonts w:ascii="Arial" w:hAnsi="Arial" w:cs="Arial"/>
                <w:bCs/>
                <w:kern w:val="28"/>
                <w:sz w:val="24"/>
                <w:szCs w:val="24"/>
              </w:rPr>
            </w:pPr>
            <w:r>
              <w:rPr>
                <w:rFonts w:ascii="Arial" w:hAnsi="Arial" w:cs="Arial"/>
                <w:bCs/>
                <w:kern w:val="28"/>
              </w:rPr>
              <w:t>11</w:t>
            </w:r>
          </w:p>
        </w:tc>
        <w:tc>
          <w:tcPr>
            <w:tcW w:w="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D1" w:rsidRDefault="00C519D1">
            <w:pPr>
              <w:jc w:val="center"/>
              <w:rPr>
                <w:rFonts w:ascii="Arial" w:hAnsi="Arial" w:cs="Arial"/>
                <w:bCs/>
                <w:kern w:val="28"/>
                <w:sz w:val="24"/>
                <w:szCs w:val="24"/>
              </w:rPr>
            </w:pPr>
            <w:r>
              <w:rPr>
                <w:rFonts w:ascii="Arial" w:hAnsi="Arial" w:cs="Arial"/>
                <w:bCs/>
                <w:kern w:val="28"/>
              </w:rPr>
              <w:t>12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9D1" w:rsidRDefault="00C519D1">
            <w:pPr>
              <w:jc w:val="center"/>
              <w:rPr>
                <w:rFonts w:ascii="Arial" w:hAnsi="Arial" w:cs="Arial"/>
                <w:bCs/>
                <w:kern w:val="28"/>
              </w:rPr>
            </w:pPr>
            <w:r>
              <w:rPr>
                <w:rFonts w:ascii="Arial" w:hAnsi="Arial" w:cs="Arial"/>
                <w:bCs/>
                <w:kern w:val="28"/>
              </w:rPr>
              <w:t>13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9D1" w:rsidRDefault="00C519D1">
            <w:pPr>
              <w:jc w:val="center"/>
              <w:rPr>
                <w:rFonts w:ascii="Arial" w:hAnsi="Arial" w:cs="Arial"/>
                <w:bCs/>
                <w:kern w:val="28"/>
              </w:rPr>
            </w:pPr>
            <w:r>
              <w:rPr>
                <w:rFonts w:ascii="Arial" w:hAnsi="Arial" w:cs="Arial"/>
                <w:bCs/>
                <w:kern w:val="28"/>
              </w:rPr>
              <w:t>14</w:t>
            </w:r>
          </w:p>
        </w:tc>
      </w:tr>
      <w:tr w:rsidR="00C519D1" w:rsidTr="00C519D1">
        <w:tc>
          <w:tcPr>
            <w:tcW w:w="3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D1" w:rsidRDefault="00C519D1">
            <w:pPr>
              <w:rPr>
                <w:rFonts w:ascii="Arial" w:hAnsi="Arial" w:cs="Arial"/>
                <w:bCs/>
                <w:kern w:val="28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Cs/>
                <w:kern w:val="28"/>
                <w:lang w:eastAsia="en-US"/>
              </w:rPr>
              <w:t>1</w:t>
            </w:r>
          </w:p>
        </w:tc>
        <w:tc>
          <w:tcPr>
            <w:tcW w:w="14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D1" w:rsidRDefault="00C519D1">
            <w:pPr>
              <w:rPr>
                <w:rFonts w:ascii="Arial" w:hAnsi="Arial" w:cs="Arial"/>
                <w:bCs/>
                <w:kern w:val="28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Cs/>
                <w:kern w:val="28"/>
                <w:lang w:eastAsia="en-US"/>
              </w:rPr>
              <w:t xml:space="preserve">Портфель проектов «Получение разрешения на строительство и территориальное </w:t>
            </w:r>
            <w:r>
              <w:rPr>
                <w:rFonts w:ascii="Arial" w:hAnsi="Arial" w:cs="Arial"/>
                <w:bCs/>
                <w:kern w:val="28"/>
                <w:lang w:eastAsia="en-US"/>
              </w:rPr>
              <w:lastRenderedPageBreak/>
              <w:t>планирование»</w:t>
            </w:r>
          </w:p>
        </w:tc>
        <w:tc>
          <w:tcPr>
            <w:tcW w:w="170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D1" w:rsidRDefault="00C519D1">
            <w:pPr>
              <w:rPr>
                <w:rFonts w:ascii="Arial" w:hAnsi="Arial" w:cs="Arial"/>
                <w:bCs/>
                <w:kern w:val="28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Cs/>
                <w:kern w:val="28"/>
                <w:lang w:eastAsia="en-US"/>
              </w:rPr>
              <w:lastRenderedPageBreak/>
              <w:t>Реализация отдельных мероприятий портфеля проектов (1, 2, 3)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D1" w:rsidRDefault="00C519D1">
            <w:pPr>
              <w:rPr>
                <w:rFonts w:ascii="Arial" w:hAnsi="Arial" w:cs="Arial"/>
                <w:bCs/>
                <w:kern w:val="28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Cs/>
                <w:kern w:val="28"/>
                <w:lang w:eastAsia="en-US"/>
              </w:rPr>
              <w:t xml:space="preserve">1.1, 1.2, 1.3, </w:t>
            </w:r>
          </w:p>
        </w:tc>
        <w:tc>
          <w:tcPr>
            <w:tcW w:w="104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D1" w:rsidRDefault="00C519D1">
            <w:pPr>
              <w:rPr>
                <w:rFonts w:ascii="Arial" w:hAnsi="Arial" w:cs="Arial"/>
                <w:bCs/>
                <w:kern w:val="28"/>
                <w:sz w:val="24"/>
                <w:szCs w:val="24"/>
                <w:lang w:eastAsia="en-US"/>
              </w:rPr>
            </w:pPr>
            <w:proofErr w:type="gramStart"/>
            <w:r>
              <w:rPr>
                <w:rFonts w:ascii="Arial" w:hAnsi="Arial" w:cs="Arial"/>
                <w:bCs/>
                <w:kern w:val="28"/>
                <w:lang w:eastAsia="en-US"/>
              </w:rPr>
              <w:t>Согласно паспорта</w:t>
            </w:r>
            <w:proofErr w:type="gramEnd"/>
            <w:r>
              <w:rPr>
                <w:rFonts w:ascii="Arial" w:hAnsi="Arial" w:cs="Arial"/>
                <w:bCs/>
                <w:kern w:val="28"/>
                <w:lang w:eastAsia="en-US"/>
              </w:rPr>
              <w:t xml:space="preserve"> портфеля проекта</w:t>
            </w:r>
          </w:p>
        </w:tc>
        <w:tc>
          <w:tcPr>
            <w:tcW w:w="10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D1" w:rsidRDefault="00C519D1">
            <w:pPr>
              <w:rPr>
                <w:rFonts w:ascii="Arial" w:hAnsi="Arial" w:cs="Arial"/>
                <w:bCs/>
                <w:kern w:val="28"/>
                <w:sz w:val="24"/>
                <w:szCs w:val="24"/>
              </w:rPr>
            </w:pPr>
            <w:r>
              <w:rPr>
                <w:rFonts w:ascii="Arial" w:hAnsi="Arial" w:cs="Arial"/>
                <w:bCs/>
                <w:kern w:val="28"/>
              </w:rPr>
              <w:t>Март 2022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D1" w:rsidRDefault="00C519D1">
            <w:pPr>
              <w:rPr>
                <w:rFonts w:ascii="Arial" w:hAnsi="Arial" w:cs="Arial"/>
                <w:bCs/>
                <w:kern w:val="28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Cs/>
                <w:kern w:val="28"/>
                <w:lang w:eastAsia="en-US"/>
              </w:rPr>
              <w:t xml:space="preserve">всего 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D1" w:rsidRDefault="00C519D1">
            <w:pPr>
              <w:jc w:val="center"/>
              <w:rPr>
                <w:rFonts w:ascii="Arial" w:hAnsi="Arial" w:cs="Arial"/>
                <w:bCs/>
                <w:kern w:val="28"/>
                <w:sz w:val="24"/>
                <w:szCs w:val="20"/>
              </w:rPr>
            </w:pPr>
            <w:r>
              <w:rPr>
                <w:rFonts w:ascii="Arial" w:hAnsi="Arial" w:cs="Arial"/>
                <w:bCs/>
                <w:kern w:val="28"/>
                <w:szCs w:val="20"/>
              </w:rPr>
              <w:t>0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D1" w:rsidRDefault="00C519D1">
            <w:pPr>
              <w:jc w:val="center"/>
              <w:rPr>
                <w:rFonts w:ascii="Arial" w:hAnsi="Arial" w:cs="Arial"/>
                <w:bCs/>
                <w:kern w:val="28"/>
                <w:sz w:val="24"/>
                <w:szCs w:val="20"/>
              </w:rPr>
            </w:pPr>
            <w:r>
              <w:rPr>
                <w:rFonts w:ascii="Arial" w:hAnsi="Arial" w:cs="Arial"/>
                <w:bCs/>
                <w:kern w:val="28"/>
                <w:szCs w:val="20"/>
              </w:rPr>
              <w:t>0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D1" w:rsidRDefault="00C519D1">
            <w:pPr>
              <w:jc w:val="center"/>
              <w:rPr>
                <w:rFonts w:ascii="Arial" w:hAnsi="Arial" w:cs="Arial"/>
                <w:bCs/>
                <w:kern w:val="28"/>
                <w:sz w:val="24"/>
                <w:szCs w:val="20"/>
              </w:rPr>
            </w:pPr>
            <w:r>
              <w:rPr>
                <w:rFonts w:ascii="Arial" w:hAnsi="Arial" w:cs="Arial"/>
                <w:bCs/>
                <w:kern w:val="28"/>
                <w:szCs w:val="20"/>
              </w:rPr>
              <w:t>0</w:t>
            </w:r>
          </w:p>
        </w:tc>
        <w:tc>
          <w:tcPr>
            <w:tcW w:w="8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D1" w:rsidRDefault="00C519D1">
            <w:pPr>
              <w:jc w:val="center"/>
              <w:rPr>
                <w:rFonts w:ascii="Arial" w:hAnsi="Arial" w:cs="Arial"/>
                <w:bCs/>
                <w:kern w:val="28"/>
                <w:sz w:val="24"/>
                <w:szCs w:val="20"/>
              </w:rPr>
            </w:pPr>
            <w:r>
              <w:rPr>
                <w:rFonts w:ascii="Arial" w:hAnsi="Arial" w:cs="Arial"/>
                <w:bCs/>
                <w:kern w:val="28"/>
                <w:szCs w:val="20"/>
              </w:rPr>
              <w:t>0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D1" w:rsidRDefault="00C519D1">
            <w:pPr>
              <w:jc w:val="center"/>
              <w:rPr>
                <w:rFonts w:ascii="Arial" w:hAnsi="Arial" w:cs="Arial"/>
                <w:bCs/>
                <w:kern w:val="28"/>
                <w:sz w:val="24"/>
                <w:szCs w:val="20"/>
              </w:rPr>
            </w:pPr>
            <w:r>
              <w:rPr>
                <w:rFonts w:ascii="Arial" w:hAnsi="Arial" w:cs="Arial"/>
                <w:bCs/>
                <w:kern w:val="28"/>
                <w:szCs w:val="20"/>
              </w:rPr>
              <w:t>0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9D1" w:rsidRDefault="00C519D1">
            <w:pPr>
              <w:jc w:val="center"/>
              <w:rPr>
                <w:rFonts w:ascii="Arial" w:hAnsi="Arial" w:cs="Arial"/>
                <w:bCs/>
                <w:kern w:val="28"/>
                <w:szCs w:val="20"/>
              </w:rPr>
            </w:pPr>
            <w:r>
              <w:rPr>
                <w:rFonts w:ascii="Arial" w:hAnsi="Arial" w:cs="Arial"/>
                <w:bCs/>
                <w:kern w:val="28"/>
                <w:szCs w:val="20"/>
              </w:rPr>
              <w:t>0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9D1" w:rsidRDefault="00C519D1">
            <w:pPr>
              <w:jc w:val="center"/>
              <w:rPr>
                <w:rFonts w:ascii="Arial" w:hAnsi="Arial" w:cs="Arial"/>
                <w:bCs/>
                <w:kern w:val="28"/>
                <w:szCs w:val="20"/>
              </w:rPr>
            </w:pPr>
            <w:r>
              <w:rPr>
                <w:rFonts w:ascii="Arial" w:hAnsi="Arial" w:cs="Arial"/>
                <w:bCs/>
                <w:kern w:val="28"/>
                <w:szCs w:val="20"/>
              </w:rPr>
              <w:t>0</w:t>
            </w:r>
          </w:p>
        </w:tc>
      </w:tr>
      <w:tr w:rsidR="00C519D1" w:rsidTr="00C519D1">
        <w:tc>
          <w:tcPr>
            <w:tcW w:w="3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9D1" w:rsidRDefault="00C519D1">
            <w:pPr>
              <w:rPr>
                <w:rFonts w:ascii="Arial" w:hAnsi="Arial" w:cs="Arial"/>
                <w:bCs/>
                <w:kern w:val="28"/>
                <w:sz w:val="24"/>
                <w:szCs w:val="24"/>
                <w:lang w:eastAsia="en-US"/>
              </w:rPr>
            </w:pPr>
          </w:p>
        </w:tc>
        <w:tc>
          <w:tcPr>
            <w:tcW w:w="1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9D1" w:rsidRDefault="00C519D1">
            <w:pPr>
              <w:rPr>
                <w:rFonts w:ascii="Arial" w:hAnsi="Arial" w:cs="Arial"/>
                <w:bCs/>
                <w:kern w:val="28"/>
                <w:sz w:val="24"/>
                <w:szCs w:val="24"/>
                <w:lang w:eastAsia="en-US"/>
              </w:rPr>
            </w:pPr>
          </w:p>
        </w:tc>
        <w:tc>
          <w:tcPr>
            <w:tcW w:w="170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9D1" w:rsidRDefault="00C519D1">
            <w:pPr>
              <w:rPr>
                <w:rFonts w:ascii="Arial" w:hAnsi="Arial" w:cs="Arial"/>
                <w:bCs/>
                <w:kern w:val="28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9D1" w:rsidRDefault="00C519D1">
            <w:pPr>
              <w:rPr>
                <w:rFonts w:ascii="Arial" w:hAnsi="Arial" w:cs="Arial"/>
                <w:bCs/>
                <w:kern w:val="28"/>
                <w:sz w:val="24"/>
                <w:szCs w:val="24"/>
                <w:lang w:eastAsia="en-US"/>
              </w:rPr>
            </w:pPr>
          </w:p>
        </w:tc>
        <w:tc>
          <w:tcPr>
            <w:tcW w:w="104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9D1" w:rsidRDefault="00C519D1">
            <w:pPr>
              <w:rPr>
                <w:rFonts w:ascii="Arial" w:hAnsi="Arial" w:cs="Arial"/>
                <w:bCs/>
                <w:kern w:val="28"/>
                <w:sz w:val="24"/>
                <w:szCs w:val="24"/>
                <w:lang w:eastAsia="en-US"/>
              </w:rPr>
            </w:pPr>
          </w:p>
        </w:tc>
        <w:tc>
          <w:tcPr>
            <w:tcW w:w="10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9D1" w:rsidRDefault="00C519D1">
            <w:pPr>
              <w:rPr>
                <w:rFonts w:ascii="Arial" w:hAnsi="Arial" w:cs="Arial"/>
                <w:bCs/>
                <w:kern w:val="28"/>
                <w:sz w:val="24"/>
                <w:szCs w:val="24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D1" w:rsidRDefault="00C519D1">
            <w:pPr>
              <w:rPr>
                <w:rFonts w:ascii="Arial" w:hAnsi="Arial" w:cs="Arial"/>
                <w:bCs/>
                <w:kern w:val="28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Cs/>
                <w:kern w:val="28"/>
                <w:lang w:eastAsia="en-US"/>
              </w:rPr>
              <w:t>федеральный бюджет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D1" w:rsidRDefault="00C519D1">
            <w:pPr>
              <w:jc w:val="center"/>
              <w:rPr>
                <w:rFonts w:ascii="Arial" w:hAnsi="Arial" w:cs="Arial"/>
                <w:bCs/>
                <w:kern w:val="28"/>
                <w:sz w:val="24"/>
                <w:szCs w:val="20"/>
              </w:rPr>
            </w:pPr>
            <w:r>
              <w:rPr>
                <w:rFonts w:ascii="Arial" w:hAnsi="Arial" w:cs="Arial"/>
                <w:bCs/>
                <w:kern w:val="28"/>
                <w:szCs w:val="20"/>
              </w:rPr>
              <w:t>0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D1" w:rsidRDefault="00C519D1">
            <w:pPr>
              <w:jc w:val="center"/>
              <w:rPr>
                <w:rFonts w:ascii="Arial" w:hAnsi="Arial" w:cs="Arial"/>
                <w:bCs/>
                <w:kern w:val="28"/>
                <w:sz w:val="24"/>
                <w:szCs w:val="20"/>
              </w:rPr>
            </w:pPr>
            <w:r>
              <w:rPr>
                <w:rFonts w:ascii="Arial" w:hAnsi="Arial" w:cs="Arial"/>
                <w:bCs/>
                <w:kern w:val="28"/>
                <w:szCs w:val="20"/>
              </w:rPr>
              <w:t>0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D1" w:rsidRDefault="00C519D1">
            <w:pPr>
              <w:jc w:val="center"/>
              <w:rPr>
                <w:rFonts w:ascii="Arial" w:hAnsi="Arial" w:cs="Arial"/>
                <w:bCs/>
                <w:kern w:val="28"/>
                <w:sz w:val="24"/>
                <w:szCs w:val="20"/>
              </w:rPr>
            </w:pPr>
            <w:r>
              <w:rPr>
                <w:rFonts w:ascii="Arial" w:hAnsi="Arial" w:cs="Arial"/>
                <w:bCs/>
                <w:kern w:val="28"/>
                <w:szCs w:val="20"/>
              </w:rPr>
              <w:t>0</w:t>
            </w:r>
          </w:p>
        </w:tc>
        <w:tc>
          <w:tcPr>
            <w:tcW w:w="8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D1" w:rsidRDefault="00C519D1">
            <w:pPr>
              <w:jc w:val="center"/>
              <w:rPr>
                <w:rFonts w:ascii="Arial" w:hAnsi="Arial" w:cs="Arial"/>
                <w:bCs/>
                <w:kern w:val="28"/>
                <w:sz w:val="24"/>
                <w:szCs w:val="20"/>
              </w:rPr>
            </w:pPr>
            <w:r>
              <w:rPr>
                <w:rFonts w:ascii="Arial" w:hAnsi="Arial" w:cs="Arial"/>
                <w:bCs/>
                <w:kern w:val="28"/>
                <w:szCs w:val="20"/>
              </w:rPr>
              <w:t>0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D1" w:rsidRDefault="00C519D1">
            <w:pPr>
              <w:jc w:val="center"/>
              <w:rPr>
                <w:rFonts w:ascii="Arial" w:hAnsi="Arial" w:cs="Arial"/>
                <w:bCs/>
                <w:kern w:val="28"/>
                <w:sz w:val="24"/>
                <w:szCs w:val="20"/>
              </w:rPr>
            </w:pPr>
            <w:r>
              <w:rPr>
                <w:rFonts w:ascii="Arial" w:hAnsi="Arial" w:cs="Arial"/>
                <w:bCs/>
                <w:kern w:val="28"/>
                <w:szCs w:val="20"/>
              </w:rPr>
              <w:t>0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9D1" w:rsidRDefault="00C519D1">
            <w:pPr>
              <w:jc w:val="center"/>
              <w:rPr>
                <w:rFonts w:ascii="Arial" w:hAnsi="Arial" w:cs="Arial"/>
                <w:bCs/>
                <w:kern w:val="28"/>
                <w:szCs w:val="20"/>
              </w:rPr>
            </w:pPr>
            <w:r>
              <w:rPr>
                <w:rFonts w:ascii="Arial" w:hAnsi="Arial" w:cs="Arial"/>
                <w:bCs/>
                <w:kern w:val="28"/>
                <w:szCs w:val="20"/>
              </w:rPr>
              <w:t>0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9D1" w:rsidRDefault="00C519D1">
            <w:pPr>
              <w:jc w:val="center"/>
              <w:rPr>
                <w:rFonts w:ascii="Arial" w:hAnsi="Arial" w:cs="Arial"/>
                <w:bCs/>
                <w:kern w:val="28"/>
                <w:szCs w:val="20"/>
              </w:rPr>
            </w:pPr>
            <w:r>
              <w:rPr>
                <w:rFonts w:ascii="Arial" w:hAnsi="Arial" w:cs="Arial"/>
                <w:bCs/>
                <w:kern w:val="28"/>
                <w:szCs w:val="20"/>
              </w:rPr>
              <w:t>0</w:t>
            </w:r>
          </w:p>
        </w:tc>
      </w:tr>
      <w:tr w:rsidR="00C519D1" w:rsidTr="00C519D1">
        <w:tc>
          <w:tcPr>
            <w:tcW w:w="3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9D1" w:rsidRDefault="00C519D1">
            <w:pPr>
              <w:rPr>
                <w:rFonts w:ascii="Arial" w:hAnsi="Arial" w:cs="Arial"/>
                <w:bCs/>
                <w:kern w:val="28"/>
                <w:sz w:val="24"/>
                <w:szCs w:val="24"/>
                <w:lang w:eastAsia="en-US"/>
              </w:rPr>
            </w:pPr>
          </w:p>
        </w:tc>
        <w:tc>
          <w:tcPr>
            <w:tcW w:w="1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9D1" w:rsidRDefault="00C519D1">
            <w:pPr>
              <w:rPr>
                <w:rFonts w:ascii="Arial" w:hAnsi="Arial" w:cs="Arial"/>
                <w:bCs/>
                <w:kern w:val="28"/>
                <w:sz w:val="24"/>
                <w:szCs w:val="24"/>
                <w:lang w:eastAsia="en-US"/>
              </w:rPr>
            </w:pPr>
          </w:p>
        </w:tc>
        <w:tc>
          <w:tcPr>
            <w:tcW w:w="170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9D1" w:rsidRDefault="00C519D1">
            <w:pPr>
              <w:rPr>
                <w:rFonts w:ascii="Arial" w:hAnsi="Arial" w:cs="Arial"/>
                <w:bCs/>
                <w:kern w:val="28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9D1" w:rsidRDefault="00C519D1">
            <w:pPr>
              <w:rPr>
                <w:rFonts w:ascii="Arial" w:hAnsi="Arial" w:cs="Arial"/>
                <w:bCs/>
                <w:kern w:val="28"/>
                <w:sz w:val="24"/>
                <w:szCs w:val="24"/>
                <w:lang w:eastAsia="en-US"/>
              </w:rPr>
            </w:pPr>
          </w:p>
        </w:tc>
        <w:tc>
          <w:tcPr>
            <w:tcW w:w="104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9D1" w:rsidRDefault="00C519D1">
            <w:pPr>
              <w:rPr>
                <w:rFonts w:ascii="Arial" w:hAnsi="Arial" w:cs="Arial"/>
                <w:bCs/>
                <w:kern w:val="28"/>
                <w:sz w:val="24"/>
                <w:szCs w:val="24"/>
                <w:lang w:eastAsia="en-US"/>
              </w:rPr>
            </w:pPr>
          </w:p>
        </w:tc>
        <w:tc>
          <w:tcPr>
            <w:tcW w:w="10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9D1" w:rsidRDefault="00C519D1">
            <w:pPr>
              <w:rPr>
                <w:rFonts w:ascii="Arial" w:hAnsi="Arial" w:cs="Arial"/>
                <w:bCs/>
                <w:kern w:val="28"/>
                <w:sz w:val="24"/>
                <w:szCs w:val="24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D1" w:rsidRDefault="00C519D1">
            <w:pPr>
              <w:rPr>
                <w:rFonts w:ascii="Arial" w:hAnsi="Arial" w:cs="Arial"/>
                <w:bCs/>
                <w:kern w:val="28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Cs/>
                <w:kern w:val="28"/>
                <w:lang w:eastAsia="en-US"/>
              </w:rPr>
              <w:t>бюджет автономного округа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D1" w:rsidRDefault="00C519D1">
            <w:pPr>
              <w:jc w:val="center"/>
              <w:rPr>
                <w:rFonts w:ascii="Arial" w:hAnsi="Arial" w:cs="Arial"/>
                <w:bCs/>
                <w:kern w:val="28"/>
                <w:sz w:val="24"/>
                <w:szCs w:val="20"/>
              </w:rPr>
            </w:pPr>
            <w:r>
              <w:rPr>
                <w:rFonts w:ascii="Arial" w:hAnsi="Arial" w:cs="Arial"/>
                <w:bCs/>
                <w:kern w:val="28"/>
                <w:szCs w:val="20"/>
              </w:rPr>
              <w:t>0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D1" w:rsidRDefault="00C519D1">
            <w:pPr>
              <w:jc w:val="center"/>
              <w:rPr>
                <w:rFonts w:ascii="Arial" w:hAnsi="Arial" w:cs="Arial"/>
                <w:bCs/>
                <w:kern w:val="28"/>
                <w:sz w:val="24"/>
                <w:szCs w:val="20"/>
              </w:rPr>
            </w:pPr>
            <w:r>
              <w:rPr>
                <w:rFonts w:ascii="Arial" w:hAnsi="Arial" w:cs="Arial"/>
                <w:bCs/>
                <w:kern w:val="28"/>
                <w:szCs w:val="20"/>
              </w:rPr>
              <w:t>0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D1" w:rsidRDefault="00C519D1">
            <w:pPr>
              <w:jc w:val="center"/>
              <w:rPr>
                <w:rFonts w:ascii="Arial" w:hAnsi="Arial" w:cs="Arial"/>
                <w:bCs/>
                <w:kern w:val="28"/>
                <w:sz w:val="24"/>
                <w:szCs w:val="20"/>
              </w:rPr>
            </w:pPr>
            <w:r>
              <w:rPr>
                <w:rFonts w:ascii="Arial" w:hAnsi="Arial" w:cs="Arial"/>
                <w:bCs/>
                <w:kern w:val="28"/>
                <w:szCs w:val="20"/>
              </w:rPr>
              <w:t>0</w:t>
            </w:r>
          </w:p>
        </w:tc>
        <w:tc>
          <w:tcPr>
            <w:tcW w:w="8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D1" w:rsidRDefault="00C519D1">
            <w:pPr>
              <w:jc w:val="center"/>
              <w:rPr>
                <w:rFonts w:ascii="Arial" w:hAnsi="Arial" w:cs="Arial"/>
                <w:bCs/>
                <w:kern w:val="28"/>
                <w:sz w:val="24"/>
                <w:szCs w:val="20"/>
              </w:rPr>
            </w:pPr>
            <w:r>
              <w:rPr>
                <w:rFonts w:ascii="Arial" w:hAnsi="Arial" w:cs="Arial"/>
                <w:bCs/>
                <w:kern w:val="28"/>
                <w:szCs w:val="20"/>
              </w:rPr>
              <w:t>0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D1" w:rsidRDefault="00C519D1">
            <w:pPr>
              <w:jc w:val="center"/>
              <w:rPr>
                <w:rFonts w:ascii="Arial" w:hAnsi="Arial" w:cs="Arial"/>
                <w:bCs/>
                <w:kern w:val="28"/>
                <w:sz w:val="24"/>
                <w:szCs w:val="20"/>
              </w:rPr>
            </w:pPr>
            <w:r>
              <w:rPr>
                <w:rFonts w:ascii="Arial" w:hAnsi="Arial" w:cs="Arial"/>
                <w:bCs/>
                <w:kern w:val="28"/>
                <w:szCs w:val="20"/>
              </w:rPr>
              <w:t>0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9D1" w:rsidRDefault="00C519D1">
            <w:pPr>
              <w:jc w:val="center"/>
              <w:rPr>
                <w:rFonts w:ascii="Arial" w:hAnsi="Arial" w:cs="Arial"/>
                <w:bCs/>
                <w:kern w:val="28"/>
                <w:szCs w:val="20"/>
              </w:rPr>
            </w:pPr>
            <w:r>
              <w:rPr>
                <w:rFonts w:ascii="Arial" w:hAnsi="Arial" w:cs="Arial"/>
                <w:bCs/>
                <w:kern w:val="28"/>
                <w:szCs w:val="20"/>
              </w:rPr>
              <w:t>0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9D1" w:rsidRDefault="00C519D1">
            <w:pPr>
              <w:jc w:val="center"/>
              <w:rPr>
                <w:rFonts w:ascii="Arial" w:hAnsi="Arial" w:cs="Arial"/>
                <w:bCs/>
                <w:kern w:val="28"/>
                <w:szCs w:val="20"/>
              </w:rPr>
            </w:pPr>
            <w:r>
              <w:rPr>
                <w:rFonts w:ascii="Arial" w:hAnsi="Arial" w:cs="Arial"/>
                <w:bCs/>
                <w:kern w:val="28"/>
                <w:szCs w:val="20"/>
              </w:rPr>
              <w:t>0</w:t>
            </w:r>
          </w:p>
        </w:tc>
      </w:tr>
      <w:tr w:rsidR="00C519D1" w:rsidTr="00C519D1">
        <w:tc>
          <w:tcPr>
            <w:tcW w:w="3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9D1" w:rsidRDefault="00C519D1">
            <w:pPr>
              <w:rPr>
                <w:rFonts w:ascii="Arial" w:hAnsi="Arial" w:cs="Arial"/>
                <w:bCs/>
                <w:kern w:val="28"/>
                <w:sz w:val="24"/>
                <w:szCs w:val="24"/>
                <w:lang w:eastAsia="en-US"/>
              </w:rPr>
            </w:pPr>
          </w:p>
        </w:tc>
        <w:tc>
          <w:tcPr>
            <w:tcW w:w="1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9D1" w:rsidRDefault="00C519D1">
            <w:pPr>
              <w:rPr>
                <w:rFonts w:ascii="Arial" w:hAnsi="Arial" w:cs="Arial"/>
                <w:bCs/>
                <w:kern w:val="28"/>
                <w:sz w:val="24"/>
                <w:szCs w:val="24"/>
                <w:lang w:eastAsia="en-US"/>
              </w:rPr>
            </w:pPr>
          </w:p>
        </w:tc>
        <w:tc>
          <w:tcPr>
            <w:tcW w:w="170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9D1" w:rsidRDefault="00C519D1">
            <w:pPr>
              <w:rPr>
                <w:rFonts w:ascii="Arial" w:hAnsi="Arial" w:cs="Arial"/>
                <w:bCs/>
                <w:kern w:val="28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9D1" w:rsidRDefault="00C519D1">
            <w:pPr>
              <w:rPr>
                <w:rFonts w:ascii="Arial" w:hAnsi="Arial" w:cs="Arial"/>
                <w:bCs/>
                <w:kern w:val="28"/>
                <w:sz w:val="24"/>
                <w:szCs w:val="24"/>
                <w:lang w:eastAsia="en-US"/>
              </w:rPr>
            </w:pPr>
          </w:p>
        </w:tc>
        <w:tc>
          <w:tcPr>
            <w:tcW w:w="104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9D1" w:rsidRDefault="00C519D1">
            <w:pPr>
              <w:rPr>
                <w:rFonts w:ascii="Arial" w:hAnsi="Arial" w:cs="Arial"/>
                <w:bCs/>
                <w:kern w:val="28"/>
                <w:sz w:val="24"/>
                <w:szCs w:val="24"/>
                <w:lang w:eastAsia="en-US"/>
              </w:rPr>
            </w:pPr>
          </w:p>
        </w:tc>
        <w:tc>
          <w:tcPr>
            <w:tcW w:w="10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9D1" w:rsidRDefault="00C519D1">
            <w:pPr>
              <w:rPr>
                <w:rFonts w:ascii="Arial" w:hAnsi="Arial" w:cs="Arial"/>
                <w:bCs/>
                <w:kern w:val="28"/>
                <w:sz w:val="24"/>
                <w:szCs w:val="24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D1" w:rsidRDefault="00C519D1">
            <w:pPr>
              <w:rPr>
                <w:rFonts w:ascii="Arial" w:hAnsi="Arial" w:cs="Arial"/>
                <w:bCs/>
                <w:kern w:val="28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Cs/>
                <w:kern w:val="28"/>
                <w:lang w:eastAsia="en-US"/>
              </w:rPr>
              <w:t>местный бюджет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D1" w:rsidRDefault="00C519D1">
            <w:pPr>
              <w:jc w:val="center"/>
              <w:rPr>
                <w:rFonts w:ascii="Arial" w:hAnsi="Arial" w:cs="Arial"/>
                <w:bCs/>
                <w:kern w:val="28"/>
                <w:sz w:val="24"/>
                <w:szCs w:val="20"/>
              </w:rPr>
            </w:pPr>
            <w:r>
              <w:rPr>
                <w:rFonts w:ascii="Arial" w:hAnsi="Arial" w:cs="Arial"/>
                <w:bCs/>
                <w:kern w:val="28"/>
                <w:szCs w:val="20"/>
              </w:rPr>
              <w:t>0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D1" w:rsidRDefault="00C519D1">
            <w:pPr>
              <w:jc w:val="center"/>
              <w:rPr>
                <w:rFonts w:ascii="Arial" w:hAnsi="Arial" w:cs="Arial"/>
                <w:bCs/>
                <w:kern w:val="28"/>
                <w:sz w:val="24"/>
                <w:szCs w:val="20"/>
              </w:rPr>
            </w:pPr>
            <w:r>
              <w:rPr>
                <w:rFonts w:ascii="Arial" w:hAnsi="Arial" w:cs="Arial"/>
                <w:bCs/>
                <w:kern w:val="28"/>
                <w:szCs w:val="20"/>
              </w:rPr>
              <w:t>0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D1" w:rsidRDefault="00C519D1">
            <w:pPr>
              <w:jc w:val="center"/>
              <w:rPr>
                <w:rFonts w:ascii="Arial" w:hAnsi="Arial" w:cs="Arial"/>
                <w:bCs/>
                <w:kern w:val="28"/>
                <w:sz w:val="24"/>
                <w:szCs w:val="20"/>
              </w:rPr>
            </w:pPr>
            <w:r>
              <w:rPr>
                <w:rFonts w:ascii="Arial" w:hAnsi="Arial" w:cs="Arial"/>
                <w:bCs/>
                <w:kern w:val="28"/>
                <w:szCs w:val="20"/>
              </w:rPr>
              <w:t>0</w:t>
            </w:r>
          </w:p>
        </w:tc>
        <w:tc>
          <w:tcPr>
            <w:tcW w:w="8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D1" w:rsidRDefault="00C519D1">
            <w:pPr>
              <w:jc w:val="center"/>
              <w:rPr>
                <w:rFonts w:ascii="Arial" w:hAnsi="Arial" w:cs="Arial"/>
                <w:bCs/>
                <w:kern w:val="28"/>
                <w:sz w:val="24"/>
                <w:szCs w:val="20"/>
              </w:rPr>
            </w:pPr>
            <w:r>
              <w:rPr>
                <w:rFonts w:ascii="Arial" w:hAnsi="Arial" w:cs="Arial"/>
                <w:bCs/>
                <w:kern w:val="28"/>
                <w:szCs w:val="20"/>
              </w:rPr>
              <w:t>0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D1" w:rsidRDefault="00C519D1">
            <w:pPr>
              <w:jc w:val="center"/>
              <w:rPr>
                <w:rFonts w:ascii="Arial" w:hAnsi="Arial" w:cs="Arial"/>
                <w:bCs/>
                <w:kern w:val="28"/>
                <w:sz w:val="24"/>
                <w:szCs w:val="20"/>
              </w:rPr>
            </w:pPr>
            <w:r>
              <w:rPr>
                <w:rFonts w:ascii="Arial" w:hAnsi="Arial" w:cs="Arial"/>
                <w:bCs/>
                <w:kern w:val="28"/>
                <w:szCs w:val="20"/>
              </w:rPr>
              <w:t>0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9D1" w:rsidRDefault="00C519D1">
            <w:pPr>
              <w:jc w:val="center"/>
              <w:rPr>
                <w:rFonts w:ascii="Arial" w:hAnsi="Arial" w:cs="Arial"/>
                <w:bCs/>
                <w:kern w:val="28"/>
                <w:szCs w:val="20"/>
              </w:rPr>
            </w:pPr>
            <w:r>
              <w:rPr>
                <w:rFonts w:ascii="Arial" w:hAnsi="Arial" w:cs="Arial"/>
                <w:bCs/>
                <w:kern w:val="28"/>
                <w:szCs w:val="20"/>
              </w:rPr>
              <w:t>0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9D1" w:rsidRDefault="00C519D1">
            <w:pPr>
              <w:jc w:val="center"/>
              <w:rPr>
                <w:rFonts w:ascii="Arial" w:hAnsi="Arial" w:cs="Arial"/>
                <w:bCs/>
                <w:kern w:val="28"/>
                <w:szCs w:val="20"/>
              </w:rPr>
            </w:pPr>
            <w:r>
              <w:rPr>
                <w:rFonts w:ascii="Arial" w:hAnsi="Arial" w:cs="Arial"/>
                <w:bCs/>
                <w:kern w:val="28"/>
                <w:szCs w:val="20"/>
              </w:rPr>
              <w:t>0</w:t>
            </w:r>
          </w:p>
        </w:tc>
      </w:tr>
      <w:tr w:rsidR="00C519D1" w:rsidTr="00C519D1">
        <w:tc>
          <w:tcPr>
            <w:tcW w:w="3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9D1" w:rsidRDefault="00C519D1">
            <w:pPr>
              <w:rPr>
                <w:rFonts w:ascii="Arial" w:hAnsi="Arial" w:cs="Arial"/>
                <w:bCs/>
                <w:kern w:val="28"/>
                <w:sz w:val="24"/>
                <w:szCs w:val="24"/>
                <w:lang w:eastAsia="en-US"/>
              </w:rPr>
            </w:pPr>
          </w:p>
        </w:tc>
        <w:tc>
          <w:tcPr>
            <w:tcW w:w="1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9D1" w:rsidRDefault="00C519D1">
            <w:pPr>
              <w:rPr>
                <w:rFonts w:ascii="Arial" w:hAnsi="Arial" w:cs="Arial"/>
                <w:bCs/>
                <w:kern w:val="28"/>
                <w:sz w:val="24"/>
                <w:szCs w:val="24"/>
                <w:lang w:eastAsia="en-US"/>
              </w:rPr>
            </w:pPr>
          </w:p>
        </w:tc>
        <w:tc>
          <w:tcPr>
            <w:tcW w:w="170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9D1" w:rsidRDefault="00C519D1">
            <w:pPr>
              <w:rPr>
                <w:rFonts w:ascii="Arial" w:hAnsi="Arial" w:cs="Arial"/>
                <w:bCs/>
                <w:kern w:val="28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9D1" w:rsidRDefault="00C519D1">
            <w:pPr>
              <w:rPr>
                <w:rFonts w:ascii="Arial" w:hAnsi="Arial" w:cs="Arial"/>
                <w:bCs/>
                <w:kern w:val="28"/>
                <w:sz w:val="24"/>
                <w:szCs w:val="24"/>
                <w:lang w:eastAsia="en-US"/>
              </w:rPr>
            </w:pPr>
          </w:p>
        </w:tc>
        <w:tc>
          <w:tcPr>
            <w:tcW w:w="104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9D1" w:rsidRDefault="00C519D1">
            <w:pPr>
              <w:rPr>
                <w:rFonts w:ascii="Arial" w:hAnsi="Arial" w:cs="Arial"/>
                <w:bCs/>
                <w:kern w:val="28"/>
                <w:sz w:val="24"/>
                <w:szCs w:val="24"/>
                <w:lang w:eastAsia="en-US"/>
              </w:rPr>
            </w:pPr>
          </w:p>
        </w:tc>
        <w:tc>
          <w:tcPr>
            <w:tcW w:w="10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9D1" w:rsidRDefault="00C519D1">
            <w:pPr>
              <w:rPr>
                <w:rFonts w:ascii="Arial" w:hAnsi="Arial" w:cs="Arial"/>
                <w:bCs/>
                <w:kern w:val="28"/>
                <w:sz w:val="24"/>
                <w:szCs w:val="24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D1" w:rsidRDefault="00C519D1">
            <w:pPr>
              <w:rPr>
                <w:rFonts w:ascii="Arial" w:hAnsi="Arial" w:cs="Arial"/>
                <w:bCs/>
                <w:kern w:val="28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Cs/>
                <w:kern w:val="28"/>
                <w:lang w:eastAsia="en-US"/>
              </w:rPr>
              <w:t>иные источники финансирования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D1" w:rsidRDefault="00C519D1">
            <w:pPr>
              <w:jc w:val="center"/>
              <w:rPr>
                <w:rFonts w:ascii="Arial" w:hAnsi="Arial" w:cs="Arial"/>
                <w:bCs/>
                <w:kern w:val="28"/>
                <w:sz w:val="24"/>
                <w:szCs w:val="20"/>
              </w:rPr>
            </w:pPr>
            <w:r>
              <w:rPr>
                <w:rFonts w:ascii="Arial" w:hAnsi="Arial" w:cs="Arial"/>
                <w:bCs/>
                <w:kern w:val="28"/>
                <w:szCs w:val="20"/>
              </w:rPr>
              <w:t>0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D1" w:rsidRDefault="00C519D1">
            <w:pPr>
              <w:jc w:val="center"/>
              <w:rPr>
                <w:rFonts w:ascii="Arial" w:hAnsi="Arial" w:cs="Arial"/>
                <w:bCs/>
                <w:kern w:val="28"/>
                <w:sz w:val="24"/>
                <w:szCs w:val="20"/>
              </w:rPr>
            </w:pPr>
            <w:r>
              <w:rPr>
                <w:rFonts w:ascii="Arial" w:hAnsi="Arial" w:cs="Arial"/>
                <w:bCs/>
                <w:kern w:val="28"/>
                <w:szCs w:val="20"/>
              </w:rPr>
              <w:t>0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D1" w:rsidRDefault="00C519D1">
            <w:pPr>
              <w:jc w:val="center"/>
              <w:rPr>
                <w:rFonts w:ascii="Arial" w:hAnsi="Arial" w:cs="Arial"/>
                <w:bCs/>
                <w:kern w:val="28"/>
                <w:sz w:val="24"/>
                <w:szCs w:val="20"/>
              </w:rPr>
            </w:pPr>
            <w:r>
              <w:rPr>
                <w:rFonts w:ascii="Arial" w:hAnsi="Arial" w:cs="Arial"/>
                <w:bCs/>
                <w:kern w:val="28"/>
                <w:szCs w:val="20"/>
              </w:rPr>
              <w:t>0</w:t>
            </w:r>
          </w:p>
        </w:tc>
        <w:tc>
          <w:tcPr>
            <w:tcW w:w="8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D1" w:rsidRDefault="00C519D1">
            <w:pPr>
              <w:jc w:val="center"/>
              <w:rPr>
                <w:rFonts w:ascii="Arial" w:hAnsi="Arial" w:cs="Arial"/>
                <w:bCs/>
                <w:kern w:val="28"/>
                <w:sz w:val="24"/>
                <w:szCs w:val="20"/>
              </w:rPr>
            </w:pPr>
            <w:r>
              <w:rPr>
                <w:rFonts w:ascii="Arial" w:hAnsi="Arial" w:cs="Arial"/>
                <w:bCs/>
                <w:kern w:val="28"/>
                <w:szCs w:val="20"/>
              </w:rPr>
              <w:t>0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D1" w:rsidRDefault="00C519D1">
            <w:pPr>
              <w:jc w:val="center"/>
              <w:rPr>
                <w:rFonts w:ascii="Arial" w:hAnsi="Arial" w:cs="Arial"/>
                <w:bCs/>
                <w:kern w:val="28"/>
                <w:sz w:val="24"/>
                <w:szCs w:val="20"/>
              </w:rPr>
            </w:pPr>
            <w:r>
              <w:rPr>
                <w:rFonts w:ascii="Arial" w:hAnsi="Arial" w:cs="Arial"/>
                <w:bCs/>
                <w:kern w:val="28"/>
                <w:szCs w:val="20"/>
              </w:rPr>
              <w:t>0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9D1" w:rsidRDefault="00C519D1">
            <w:pPr>
              <w:jc w:val="center"/>
              <w:rPr>
                <w:rFonts w:ascii="Arial" w:hAnsi="Arial" w:cs="Arial"/>
                <w:bCs/>
                <w:kern w:val="28"/>
                <w:szCs w:val="20"/>
              </w:rPr>
            </w:pPr>
            <w:r>
              <w:rPr>
                <w:rFonts w:ascii="Arial" w:hAnsi="Arial" w:cs="Arial"/>
                <w:bCs/>
                <w:kern w:val="28"/>
                <w:szCs w:val="20"/>
              </w:rPr>
              <w:t>0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9D1" w:rsidRDefault="00C519D1">
            <w:pPr>
              <w:jc w:val="center"/>
              <w:rPr>
                <w:rFonts w:ascii="Arial" w:hAnsi="Arial" w:cs="Arial"/>
                <w:bCs/>
                <w:kern w:val="28"/>
                <w:szCs w:val="20"/>
              </w:rPr>
            </w:pPr>
            <w:r>
              <w:rPr>
                <w:rFonts w:ascii="Arial" w:hAnsi="Arial" w:cs="Arial"/>
                <w:bCs/>
                <w:kern w:val="28"/>
                <w:szCs w:val="20"/>
              </w:rPr>
              <w:t>0</w:t>
            </w:r>
          </w:p>
        </w:tc>
      </w:tr>
      <w:tr w:rsidR="00C519D1" w:rsidTr="00C519D1">
        <w:tc>
          <w:tcPr>
            <w:tcW w:w="3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9D1" w:rsidRDefault="00C519D1">
            <w:pPr>
              <w:rPr>
                <w:rFonts w:ascii="Arial" w:hAnsi="Arial" w:cs="Arial"/>
                <w:bCs/>
                <w:kern w:val="28"/>
                <w:sz w:val="24"/>
                <w:szCs w:val="24"/>
                <w:lang w:eastAsia="en-US"/>
              </w:rPr>
            </w:pPr>
          </w:p>
        </w:tc>
        <w:tc>
          <w:tcPr>
            <w:tcW w:w="1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9D1" w:rsidRDefault="00C519D1">
            <w:pPr>
              <w:rPr>
                <w:rFonts w:ascii="Arial" w:hAnsi="Arial" w:cs="Arial"/>
                <w:bCs/>
                <w:kern w:val="28"/>
                <w:sz w:val="24"/>
                <w:szCs w:val="24"/>
                <w:lang w:eastAsia="en-US"/>
              </w:rPr>
            </w:pPr>
          </w:p>
        </w:tc>
        <w:tc>
          <w:tcPr>
            <w:tcW w:w="4964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D1" w:rsidRDefault="00C519D1">
            <w:pPr>
              <w:rPr>
                <w:rFonts w:ascii="Arial" w:hAnsi="Arial" w:cs="Arial"/>
                <w:bCs/>
                <w:kern w:val="28"/>
                <w:sz w:val="24"/>
                <w:szCs w:val="24"/>
              </w:rPr>
            </w:pPr>
            <w:r>
              <w:rPr>
                <w:rFonts w:ascii="Arial" w:hAnsi="Arial" w:cs="Arial"/>
                <w:bCs/>
                <w:kern w:val="28"/>
              </w:rPr>
              <w:t>Итого по портфелю 1: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D1" w:rsidRDefault="00C519D1">
            <w:pPr>
              <w:rPr>
                <w:rFonts w:ascii="Arial" w:hAnsi="Arial" w:cs="Arial"/>
                <w:bCs/>
                <w:kern w:val="28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Cs/>
                <w:kern w:val="28"/>
                <w:lang w:eastAsia="en-US"/>
              </w:rPr>
              <w:t xml:space="preserve">всего 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D1" w:rsidRDefault="00C519D1">
            <w:pPr>
              <w:jc w:val="center"/>
              <w:rPr>
                <w:rFonts w:ascii="Arial" w:hAnsi="Arial" w:cs="Arial"/>
                <w:bCs/>
                <w:kern w:val="28"/>
                <w:sz w:val="24"/>
                <w:szCs w:val="20"/>
              </w:rPr>
            </w:pPr>
            <w:r>
              <w:rPr>
                <w:rFonts w:ascii="Arial" w:hAnsi="Arial" w:cs="Arial"/>
                <w:bCs/>
                <w:kern w:val="28"/>
                <w:szCs w:val="20"/>
              </w:rPr>
              <w:t>0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D1" w:rsidRDefault="00C519D1">
            <w:pPr>
              <w:jc w:val="center"/>
              <w:rPr>
                <w:rFonts w:ascii="Arial" w:hAnsi="Arial" w:cs="Arial"/>
                <w:bCs/>
                <w:kern w:val="28"/>
                <w:sz w:val="24"/>
                <w:szCs w:val="20"/>
              </w:rPr>
            </w:pPr>
            <w:r>
              <w:rPr>
                <w:rFonts w:ascii="Arial" w:hAnsi="Arial" w:cs="Arial"/>
                <w:bCs/>
                <w:kern w:val="28"/>
                <w:szCs w:val="20"/>
              </w:rPr>
              <w:t>0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D1" w:rsidRDefault="00C519D1">
            <w:pPr>
              <w:jc w:val="center"/>
              <w:rPr>
                <w:rFonts w:ascii="Arial" w:hAnsi="Arial" w:cs="Arial"/>
                <w:bCs/>
                <w:kern w:val="28"/>
                <w:sz w:val="24"/>
                <w:szCs w:val="20"/>
              </w:rPr>
            </w:pPr>
            <w:r>
              <w:rPr>
                <w:rFonts w:ascii="Arial" w:hAnsi="Arial" w:cs="Arial"/>
                <w:bCs/>
                <w:kern w:val="28"/>
                <w:szCs w:val="20"/>
              </w:rPr>
              <w:t>0</w:t>
            </w:r>
          </w:p>
        </w:tc>
        <w:tc>
          <w:tcPr>
            <w:tcW w:w="8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D1" w:rsidRDefault="00C519D1">
            <w:pPr>
              <w:jc w:val="center"/>
              <w:rPr>
                <w:rFonts w:ascii="Arial" w:hAnsi="Arial" w:cs="Arial"/>
                <w:bCs/>
                <w:kern w:val="28"/>
                <w:sz w:val="24"/>
                <w:szCs w:val="20"/>
              </w:rPr>
            </w:pPr>
            <w:r>
              <w:rPr>
                <w:rFonts w:ascii="Arial" w:hAnsi="Arial" w:cs="Arial"/>
                <w:bCs/>
                <w:kern w:val="28"/>
                <w:szCs w:val="20"/>
              </w:rPr>
              <w:t>0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D1" w:rsidRDefault="00C519D1">
            <w:pPr>
              <w:jc w:val="center"/>
              <w:rPr>
                <w:rFonts w:ascii="Arial" w:hAnsi="Arial" w:cs="Arial"/>
                <w:bCs/>
                <w:kern w:val="28"/>
                <w:sz w:val="24"/>
                <w:szCs w:val="20"/>
              </w:rPr>
            </w:pPr>
            <w:r>
              <w:rPr>
                <w:rFonts w:ascii="Arial" w:hAnsi="Arial" w:cs="Arial"/>
                <w:bCs/>
                <w:kern w:val="28"/>
                <w:szCs w:val="20"/>
              </w:rPr>
              <w:t>0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9D1" w:rsidRDefault="00C519D1">
            <w:pPr>
              <w:jc w:val="center"/>
              <w:rPr>
                <w:rFonts w:ascii="Arial" w:hAnsi="Arial" w:cs="Arial"/>
                <w:bCs/>
                <w:kern w:val="28"/>
                <w:szCs w:val="20"/>
              </w:rPr>
            </w:pPr>
            <w:r>
              <w:rPr>
                <w:rFonts w:ascii="Arial" w:hAnsi="Arial" w:cs="Arial"/>
                <w:bCs/>
                <w:kern w:val="28"/>
                <w:szCs w:val="20"/>
              </w:rPr>
              <w:t>0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9D1" w:rsidRDefault="00C519D1">
            <w:pPr>
              <w:jc w:val="center"/>
              <w:rPr>
                <w:rFonts w:ascii="Arial" w:hAnsi="Arial" w:cs="Arial"/>
                <w:bCs/>
                <w:kern w:val="28"/>
                <w:szCs w:val="20"/>
              </w:rPr>
            </w:pPr>
            <w:r>
              <w:rPr>
                <w:rFonts w:ascii="Arial" w:hAnsi="Arial" w:cs="Arial"/>
                <w:bCs/>
                <w:kern w:val="28"/>
                <w:szCs w:val="20"/>
              </w:rPr>
              <w:t>0</w:t>
            </w:r>
          </w:p>
        </w:tc>
      </w:tr>
      <w:tr w:rsidR="00C519D1" w:rsidTr="00C519D1">
        <w:tc>
          <w:tcPr>
            <w:tcW w:w="3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9D1" w:rsidRDefault="00C519D1">
            <w:pPr>
              <w:rPr>
                <w:rFonts w:ascii="Arial" w:hAnsi="Arial" w:cs="Arial"/>
                <w:bCs/>
                <w:kern w:val="28"/>
                <w:sz w:val="24"/>
                <w:szCs w:val="24"/>
                <w:lang w:eastAsia="en-US"/>
              </w:rPr>
            </w:pPr>
          </w:p>
        </w:tc>
        <w:tc>
          <w:tcPr>
            <w:tcW w:w="1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9D1" w:rsidRDefault="00C519D1">
            <w:pPr>
              <w:rPr>
                <w:rFonts w:ascii="Arial" w:hAnsi="Arial" w:cs="Arial"/>
                <w:bCs/>
                <w:kern w:val="28"/>
                <w:sz w:val="24"/>
                <w:szCs w:val="24"/>
                <w:lang w:eastAsia="en-US"/>
              </w:rPr>
            </w:pPr>
          </w:p>
        </w:tc>
        <w:tc>
          <w:tcPr>
            <w:tcW w:w="4964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9D1" w:rsidRDefault="00C519D1">
            <w:pPr>
              <w:rPr>
                <w:rFonts w:ascii="Arial" w:hAnsi="Arial" w:cs="Arial"/>
                <w:bCs/>
                <w:kern w:val="28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D1" w:rsidRDefault="00C519D1">
            <w:pPr>
              <w:rPr>
                <w:rFonts w:ascii="Arial" w:hAnsi="Arial" w:cs="Arial"/>
                <w:bCs/>
                <w:kern w:val="28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Cs/>
                <w:kern w:val="28"/>
                <w:lang w:eastAsia="en-US"/>
              </w:rPr>
              <w:t>федеральный бюджет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D1" w:rsidRDefault="00C519D1">
            <w:pPr>
              <w:jc w:val="center"/>
              <w:rPr>
                <w:rFonts w:ascii="Arial" w:hAnsi="Arial" w:cs="Arial"/>
                <w:bCs/>
                <w:kern w:val="28"/>
                <w:sz w:val="24"/>
                <w:szCs w:val="20"/>
              </w:rPr>
            </w:pPr>
            <w:r>
              <w:rPr>
                <w:rFonts w:ascii="Arial" w:hAnsi="Arial" w:cs="Arial"/>
                <w:bCs/>
                <w:kern w:val="28"/>
                <w:szCs w:val="20"/>
              </w:rPr>
              <w:t>0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D1" w:rsidRDefault="00C519D1">
            <w:pPr>
              <w:jc w:val="center"/>
              <w:rPr>
                <w:rFonts w:ascii="Arial" w:hAnsi="Arial" w:cs="Arial"/>
                <w:bCs/>
                <w:kern w:val="28"/>
                <w:sz w:val="24"/>
                <w:szCs w:val="20"/>
              </w:rPr>
            </w:pPr>
            <w:r>
              <w:rPr>
                <w:rFonts w:ascii="Arial" w:hAnsi="Arial" w:cs="Arial"/>
                <w:bCs/>
                <w:kern w:val="28"/>
                <w:szCs w:val="20"/>
              </w:rPr>
              <w:t>0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D1" w:rsidRDefault="00C519D1">
            <w:pPr>
              <w:jc w:val="center"/>
              <w:rPr>
                <w:rFonts w:ascii="Arial" w:hAnsi="Arial" w:cs="Arial"/>
                <w:bCs/>
                <w:kern w:val="28"/>
                <w:sz w:val="24"/>
                <w:szCs w:val="20"/>
              </w:rPr>
            </w:pPr>
            <w:r>
              <w:rPr>
                <w:rFonts w:ascii="Arial" w:hAnsi="Arial" w:cs="Arial"/>
                <w:bCs/>
                <w:kern w:val="28"/>
                <w:szCs w:val="20"/>
              </w:rPr>
              <w:t>0</w:t>
            </w:r>
          </w:p>
        </w:tc>
        <w:tc>
          <w:tcPr>
            <w:tcW w:w="8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D1" w:rsidRDefault="00C519D1">
            <w:pPr>
              <w:jc w:val="center"/>
              <w:rPr>
                <w:rFonts w:ascii="Arial" w:hAnsi="Arial" w:cs="Arial"/>
                <w:bCs/>
                <w:kern w:val="28"/>
                <w:sz w:val="24"/>
                <w:szCs w:val="20"/>
              </w:rPr>
            </w:pPr>
            <w:r>
              <w:rPr>
                <w:rFonts w:ascii="Arial" w:hAnsi="Arial" w:cs="Arial"/>
                <w:bCs/>
                <w:kern w:val="28"/>
                <w:szCs w:val="20"/>
              </w:rPr>
              <w:t>0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D1" w:rsidRDefault="00C519D1">
            <w:pPr>
              <w:jc w:val="center"/>
              <w:rPr>
                <w:rFonts w:ascii="Arial" w:hAnsi="Arial" w:cs="Arial"/>
                <w:bCs/>
                <w:kern w:val="28"/>
                <w:sz w:val="24"/>
                <w:szCs w:val="20"/>
              </w:rPr>
            </w:pPr>
            <w:r>
              <w:rPr>
                <w:rFonts w:ascii="Arial" w:hAnsi="Arial" w:cs="Arial"/>
                <w:bCs/>
                <w:kern w:val="28"/>
                <w:szCs w:val="20"/>
              </w:rPr>
              <w:t>0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9D1" w:rsidRDefault="00C519D1">
            <w:pPr>
              <w:jc w:val="center"/>
              <w:rPr>
                <w:rFonts w:ascii="Arial" w:hAnsi="Arial" w:cs="Arial"/>
                <w:bCs/>
                <w:kern w:val="28"/>
                <w:szCs w:val="20"/>
              </w:rPr>
            </w:pPr>
            <w:r>
              <w:rPr>
                <w:rFonts w:ascii="Arial" w:hAnsi="Arial" w:cs="Arial"/>
                <w:bCs/>
                <w:kern w:val="28"/>
                <w:szCs w:val="20"/>
              </w:rPr>
              <w:t>0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9D1" w:rsidRDefault="00C519D1">
            <w:pPr>
              <w:jc w:val="center"/>
              <w:rPr>
                <w:rFonts w:ascii="Arial" w:hAnsi="Arial" w:cs="Arial"/>
                <w:bCs/>
                <w:kern w:val="28"/>
                <w:szCs w:val="20"/>
              </w:rPr>
            </w:pPr>
            <w:r>
              <w:rPr>
                <w:rFonts w:ascii="Arial" w:hAnsi="Arial" w:cs="Arial"/>
                <w:bCs/>
                <w:kern w:val="28"/>
                <w:szCs w:val="20"/>
              </w:rPr>
              <w:t>0</w:t>
            </w:r>
          </w:p>
        </w:tc>
      </w:tr>
      <w:tr w:rsidR="00C519D1" w:rsidTr="00C519D1">
        <w:tc>
          <w:tcPr>
            <w:tcW w:w="3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9D1" w:rsidRDefault="00C519D1">
            <w:pPr>
              <w:rPr>
                <w:rFonts w:ascii="Arial" w:hAnsi="Arial" w:cs="Arial"/>
                <w:bCs/>
                <w:kern w:val="28"/>
                <w:sz w:val="24"/>
                <w:szCs w:val="24"/>
                <w:lang w:eastAsia="en-US"/>
              </w:rPr>
            </w:pPr>
          </w:p>
        </w:tc>
        <w:tc>
          <w:tcPr>
            <w:tcW w:w="1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9D1" w:rsidRDefault="00C519D1">
            <w:pPr>
              <w:rPr>
                <w:rFonts w:ascii="Arial" w:hAnsi="Arial" w:cs="Arial"/>
                <w:bCs/>
                <w:kern w:val="28"/>
                <w:sz w:val="24"/>
                <w:szCs w:val="24"/>
                <w:lang w:eastAsia="en-US"/>
              </w:rPr>
            </w:pPr>
          </w:p>
        </w:tc>
        <w:tc>
          <w:tcPr>
            <w:tcW w:w="4964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9D1" w:rsidRDefault="00C519D1">
            <w:pPr>
              <w:rPr>
                <w:rFonts w:ascii="Arial" w:hAnsi="Arial" w:cs="Arial"/>
                <w:bCs/>
                <w:kern w:val="28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D1" w:rsidRDefault="00C519D1">
            <w:pPr>
              <w:rPr>
                <w:rFonts w:ascii="Arial" w:hAnsi="Arial" w:cs="Arial"/>
                <w:bCs/>
                <w:kern w:val="28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Cs/>
                <w:kern w:val="28"/>
                <w:lang w:eastAsia="en-US"/>
              </w:rPr>
              <w:t>бюджет автономного округа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D1" w:rsidRDefault="00C519D1">
            <w:pPr>
              <w:jc w:val="center"/>
              <w:rPr>
                <w:rFonts w:ascii="Arial" w:hAnsi="Arial" w:cs="Arial"/>
                <w:bCs/>
                <w:kern w:val="28"/>
                <w:sz w:val="24"/>
                <w:szCs w:val="20"/>
              </w:rPr>
            </w:pPr>
            <w:r>
              <w:rPr>
                <w:rFonts w:ascii="Arial" w:hAnsi="Arial" w:cs="Arial"/>
                <w:bCs/>
                <w:kern w:val="28"/>
                <w:szCs w:val="20"/>
              </w:rPr>
              <w:t>0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D1" w:rsidRDefault="00C519D1">
            <w:pPr>
              <w:jc w:val="center"/>
              <w:rPr>
                <w:rFonts w:ascii="Arial" w:hAnsi="Arial" w:cs="Arial"/>
                <w:bCs/>
                <w:kern w:val="28"/>
                <w:sz w:val="24"/>
                <w:szCs w:val="20"/>
              </w:rPr>
            </w:pPr>
            <w:r>
              <w:rPr>
                <w:rFonts w:ascii="Arial" w:hAnsi="Arial" w:cs="Arial"/>
                <w:bCs/>
                <w:kern w:val="28"/>
                <w:szCs w:val="20"/>
              </w:rPr>
              <w:t>0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D1" w:rsidRDefault="00C519D1">
            <w:pPr>
              <w:jc w:val="center"/>
              <w:rPr>
                <w:rFonts w:ascii="Arial" w:hAnsi="Arial" w:cs="Arial"/>
                <w:bCs/>
                <w:kern w:val="28"/>
                <w:sz w:val="24"/>
                <w:szCs w:val="20"/>
              </w:rPr>
            </w:pPr>
            <w:r>
              <w:rPr>
                <w:rFonts w:ascii="Arial" w:hAnsi="Arial" w:cs="Arial"/>
                <w:bCs/>
                <w:kern w:val="28"/>
                <w:szCs w:val="20"/>
              </w:rPr>
              <w:t>0</w:t>
            </w:r>
          </w:p>
        </w:tc>
        <w:tc>
          <w:tcPr>
            <w:tcW w:w="8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D1" w:rsidRDefault="00C519D1">
            <w:pPr>
              <w:jc w:val="center"/>
              <w:rPr>
                <w:rFonts w:ascii="Arial" w:hAnsi="Arial" w:cs="Arial"/>
                <w:bCs/>
                <w:kern w:val="28"/>
                <w:sz w:val="24"/>
                <w:szCs w:val="20"/>
              </w:rPr>
            </w:pPr>
            <w:r>
              <w:rPr>
                <w:rFonts w:ascii="Arial" w:hAnsi="Arial" w:cs="Arial"/>
                <w:bCs/>
                <w:kern w:val="28"/>
                <w:szCs w:val="20"/>
              </w:rPr>
              <w:t>0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D1" w:rsidRDefault="00C519D1">
            <w:pPr>
              <w:jc w:val="center"/>
              <w:rPr>
                <w:rFonts w:ascii="Arial" w:hAnsi="Arial" w:cs="Arial"/>
                <w:bCs/>
                <w:kern w:val="28"/>
                <w:sz w:val="24"/>
                <w:szCs w:val="20"/>
              </w:rPr>
            </w:pPr>
            <w:r>
              <w:rPr>
                <w:rFonts w:ascii="Arial" w:hAnsi="Arial" w:cs="Arial"/>
                <w:bCs/>
                <w:kern w:val="28"/>
                <w:szCs w:val="20"/>
              </w:rPr>
              <w:t>0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9D1" w:rsidRDefault="00C519D1">
            <w:pPr>
              <w:jc w:val="center"/>
              <w:rPr>
                <w:rFonts w:ascii="Arial" w:hAnsi="Arial" w:cs="Arial"/>
                <w:bCs/>
                <w:kern w:val="28"/>
                <w:szCs w:val="20"/>
              </w:rPr>
            </w:pPr>
            <w:r>
              <w:rPr>
                <w:rFonts w:ascii="Arial" w:hAnsi="Arial" w:cs="Arial"/>
                <w:bCs/>
                <w:kern w:val="28"/>
                <w:szCs w:val="20"/>
              </w:rPr>
              <w:t>0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9D1" w:rsidRDefault="00C519D1">
            <w:pPr>
              <w:jc w:val="center"/>
              <w:rPr>
                <w:rFonts w:ascii="Arial" w:hAnsi="Arial" w:cs="Arial"/>
                <w:bCs/>
                <w:kern w:val="28"/>
                <w:szCs w:val="20"/>
              </w:rPr>
            </w:pPr>
            <w:r>
              <w:rPr>
                <w:rFonts w:ascii="Arial" w:hAnsi="Arial" w:cs="Arial"/>
                <w:bCs/>
                <w:kern w:val="28"/>
                <w:szCs w:val="20"/>
              </w:rPr>
              <w:t>0</w:t>
            </w:r>
          </w:p>
        </w:tc>
      </w:tr>
      <w:tr w:rsidR="00C519D1" w:rsidTr="00C519D1">
        <w:tc>
          <w:tcPr>
            <w:tcW w:w="3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9D1" w:rsidRDefault="00C519D1">
            <w:pPr>
              <w:rPr>
                <w:rFonts w:ascii="Arial" w:hAnsi="Arial" w:cs="Arial"/>
                <w:bCs/>
                <w:kern w:val="28"/>
                <w:sz w:val="24"/>
                <w:szCs w:val="24"/>
                <w:lang w:eastAsia="en-US"/>
              </w:rPr>
            </w:pPr>
          </w:p>
        </w:tc>
        <w:tc>
          <w:tcPr>
            <w:tcW w:w="1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9D1" w:rsidRDefault="00C519D1">
            <w:pPr>
              <w:rPr>
                <w:rFonts w:ascii="Arial" w:hAnsi="Arial" w:cs="Arial"/>
                <w:bCs/>
                <w:kern w:val="28"/>
                <w:sz w:val="24"/>
                <w:szCs w:val="24"/>
                <w:lang w:eastAsia="en-US"/>
              </w:rPr>
            </w:pPr>
          </w:p>
        </w:tc>
        <w:tc>
          <w:tcPr>
            <w:tcW w:w="4964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9D1" w:rsidRDefault="00C519D1">
            <w:pPr>
              <w:rPr>
                <w:rFonts w:ascii="Arial" w:hAnsi="Arial" w:cs="Arial"/>
                <w:bCs/>
                <w:kern w:val="28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D1" w:rsidRDefault="00C519D1">
            <w:pPr>
              <w:rPr>
                <w:rFonts w:ascii="Arial" w:hAnsi="Arial" w:cs="Arial"/>
                <w:bCs/>
                <w:kern w:val="28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Cs/>
                <w:kern w:val="28"/>
                <w:lang w:eastAsia="en-US"/>
              </w:rPr>
              <w:t>местный бюджет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D1" w:rsidRDefault="00C519D1">
            <w:pPr>
              <w:jc w:val="center"/>
              <w:rPr>
                <w:rFonts w:ascii="Arial" w:hAnsi="Arial" w:cs="Arial"/>
                <w:bCs/>
                <w:kern w:val="28"/>
                <w:sz w:val="24"/>
                <w:szCs w:val="20"/>
              </w:rPr>
            </w:pPr>
            <w:r>
              <w:rPr>
                <w:rFonts w:ascii="Arial" w:hAnsi="Arial" w:cs="Arial"/>
                <w:bCs/>
                <w:kern w:val="28"/>
                <w:szCs w:val="20"/>
              </w:rPr>
              <w:t>0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D1" w:rsidRDefault="00C519D1">
            <w:pPr>
              <w:jc w:val="center"/>
              <w:rPr>
                <w:rFonts w:ascii="Arial" w:hAnsi="Arial" w:cs="Arial"/>
                <w:bCs/>
                <w:kern w:val="28"/>
                <w:sz w:val="24"/>
                <w:szCs w:val="20"/>
              </w:rPr>
            </w:pPr>
            <w:r>
              <w:rPr>
                <w:rFonts w:ascii="Arial" w:hAnsi="Arial" w:cs="Arial"/>
                <w:bCs/>
                <w:kern w:val="28"/>
                <w:szCs w:val="20"/>
              </w:rPr>
              <w:t>0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D1" w:rsidRDefault="00C519D1">
            <w:pPr>
              <w:jc w:val="center"/>
              <w:rPr>
                <w:rFonts w:ascii="Arial" w:hAnsi="Arial" w:cs="Arial"/>
                <w:bCs/>
                <w:kern w:val="28"/>
                <w:sz w:val="24"/>
                <w:szCs w:val="20"/>
              </w:rPr>
            </w:pPr>
            <w:r>
              <w:rPr>
                <w:rFonts w:ascii="Arial" w:hAnsi="Arial" w:cs="Arial"/>
                <w:bCs/>
                <w:kern w:val="28"/>
                <w:szCs w:val="20"/>
              </w:rPr>
              <w:t>0</w:t>
            </w:r>
          </w:p>
        </w:tc>
        <w:tc>
          <w:tcPr>
            <w:tcW w:w="8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D1" w:rsidRDefault="00C519D1">
            <w:pPr>
              <w:jc w:val="center"/>
              <w:rPr>
                <w:rFonts w:ascii="Arial" w:hAnsi="Arial" w:cs="Arial"/>
                <w:bCs/>
                <w:kern w:val="28"/>
                <w:sz w:val="24"/>
                <w:szCs w:val="20"/>
              </w:rPr>
            </w:pPr>
            <w:r>
              <w:rPr>
                <w:rFonts w:ascii="Arial" w:hAnsi="Arial" w:cs="Arial"/>
                <w:bCs/>
                <w:kern w:val="28"/>
                <w:szCs w:val="20"/>
              </w:rPr>
              <w:t>0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D1" w:rsidRDefault="00C519D1">
            <w:pPr>
              <w:jc w:val="center"/>
              <w:rPr>
                <w:rFonts w:ascii="Arial" w:hAnsi="Arial" w:cs="Arial"/>
                <w:bCs/>
                <w:kern w:val="28"/>
                <w:sz w:val="24"/>
                <w:szCs w:val="20"/>
              </w:rPr>
            </w:pPr>
            <w:r>
              <w:rPr>
                <w:rFonts w:ascii="Arial" w:hAnsi="Arial" w:cs="Arial"/>
                <w:bCs/>
                <w:kern w:val="28"/>
                <w:szCs w:val="20"/>
              </w:rPr>
              <w:t>0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9D1" w:rsidRDefault="00C519D1">
            <w:pPr>
              <w:jc w:val="center"/>
              <w:rPr>
                <w:rFonts w:ascii="Arial" w:hAnsi="Arial" w:cs="Arial"/>
                <w:bCs/>
                <w:kern w:val="28"/>
                <w:szCs w:val="20"/>
              </w:rPr>
            </w:pPr>
            <w:r>
              <w:rPr>
                <w:rFonts w:ascii="Arial" w:hAnsi="Arial" w:cs="Arial"/>
                <w:bCs/>
                <w:kern w:val="28"/>
                <w:szCs w:val="20"/>
              </w:rPr>
              <w:t>0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9D1" w:rsidRDefault="00C519D1">
            <w:pPr>
              <w:jc w:val="center"/>
              <w:rPr>
                <w:rFonts w:ascii="Arial" w:hAnsi="Arial" w:cs="Arial"/>
                <w:bCs/>
                <w:kern w:val="28"/>
                <w:szCs w:val="20"/>
              </w:rPr>
            </w:pPr>
            <w:r>
              <w:rPr>
                <w:rFonts w:ascii="Arial" w:hAnsi="Arial" w:cs="Arial"/>
                <w:bCs/>
                <w:kern w:val="28"/>
                <w:szCs w:val="20"/>
              </w:rPr>
              <w:t>0</w:t>
            </w:r>
          </w:p>
        </w:tc>
      </w:tr>
      <w:tr w:rsidR="00C519D1" w:rsidTr="00C519D1">
        <w:tc>
          <w:tcPr>
            <w:tcW w:w="3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9D1" w:rsidRDefault="00C519D1">
            <w:pPr>
              <w:rPr>
                <w:rFonts w:ascii="Arial" w:hAnsi="Arial" w:cs="Arial"/>
                <w:bCs/>
                <w:kern w:val="28"/>
                <w:sz w:val="24"/>
                <w:szCs w:val="24"/>
                <w:lang w:eastAsia="en-US"/>
              </w:rPr>
            </w:pPr>
          </w:p>
        </w:tc>
        <w:tc>
          <w:tcPr>
            <w:tcW w:w="1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9D1" w:rsidRDefault="00C519D1">
            <w:pPr>
              <w:rPr>
                <w:rFonts w:ascii="Arial" w:hAnsi="Arial" w:cs="Arial"/>
                <w:bCs/>
                <w:kern w:val="28"/>
                <w:sz w:val="24"/>
                <w:szCs w:val="24"/>
                <w:lang w:eastAsia="en-US"/>
              </w:rPr>
            </w:pPr>
          </w:p>
        </w:tc>
        <w:tc>
          <w:tcPr>
            <w:tcW w:w="4964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9D1" w:rsidRDefault="00C519D1">
            <w:pPr>
              <w:rPr>
                <w:rFonts w:ascii="Arial" w:hAnsi="Arial" w:cs="Arial"/>
                <w:bCs/>
                <w:kern w:val="28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D1" w:rsidRDefault="00C519D1">
            <w:pPr>
              <w:rPr>
                <w:rFonts w:ascii="Arial" w:hAnsi="Arial" w:cs="Arial"/>
                <w:bCs/>
                <w:kern w:val="28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Cs/>
                <w:kern w:val="28"/>
                <w:lang w:eastAsia="en-US"/>
              </w:rPr>
              <w:t>иные источники финансирования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D1" w:rsidRDefault="00C519D1">
            <w:pPr>
              <w:jc w:val="center"/>
              <w:rPr>
                <w:rFonts w:ascii="Arial" w:hAnsi="Arial" w:cs="Arial"/>
                <w:bCs/>
                <w:kern w:val="28"/>
                <w:sz w:val="24"/>
                <w:szCs w:val="20"/>
              </w:rPr>
            </w:pPr>
            <w:r>
              <w:rPr>
                <w:rFonts w:ascii="Arial" w:hAnsi="Arial" w:cs="Arial"/>
                <w:bCs/>
                <w:kern w:val="28"/>
                <w:szCs w:val="20"/>
              </w:rPr>
              <w:t>0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D1" w:rsidRDefault="00C519D1">
            <w:pPr>
              <w:jc w:val="center"/>
              <w:rPr>
                <w:rFonts w:ascii="Arial" w:hAnsi="Arial" w:cs="Arial"/>
                <w:bCs/>
                <w:kern w:val="28"/>
                <w:sz w:val="24"/>
                <w:szCs w:val="20"/>
              </w:rPr>
            </w:pPr>
            <w:r>
              <w:rPr>
                <w:rFonts w:ascii="Arial" w:hAnsi="Arial" w:cs="Arial"/>
                <w:bCs/>
                <w:kern w:val="28"/>
                <w:szCs w:val="20"/>
              </w:rPr>
              <w:t>0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D1" w:rsidRDefault="00C519D1">
            <w:pPr>
              <w:jc w:val="center"/>
              <w:rPr>
                <w:rFonts w:ascii="Arial" w:hAnsi="Arial" w:cs="Arial"/>
                <w:bCs/>
                <w:kern w:val="28"/>
                <w:sz w:val="24"/>
                <w:szCs w:val="20"/>
              </w:rPr>
            </w:pPr>
            <w:r>
              <w:rPr>
                <w:rFonts w:ascii="Arial" w:hAnsi="Arial" w:cs="Arial"/>
                <w:bCs/>
                <w:kern w:val="28"/>
                <w:szCs w:val="20"/>
              </w:rPr>
              <w:t>0</w:t>
            </w:r>
          </w:p>
        </w:tc>
        <w:tc>
          <w:tcPr>
            <w:tcW w:w="8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D1" w:rsidRDefault="00C519D1">
            <w:pPr>
              <w:jc w:val="center"/>
              <w:rPr>
                <w:rFonts w:ascii="Arial" w:hAnsi="Arial" w:cs="Arial"/>
                <w:bCs/>
                <w:kern w:val="28"/>
                <w:sz w:val="24"/>
                <w:szCs w:val="20"/>
              </w:rPr>
            </w:pPr>
            <w:r>
              <w:rPr>
                <w:rFonts w:ascii="Arial" w:hAnsi="Arial" w:cs="Arial"/>
                <w:bCs/>
                <w:kern w:val="28"/>
                <w:szCs w:val="20"/>
              </w:rPr>
              <w:t>0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D1" w:rsidRDefault="00C519D1">
            <w:pPr>
              <w:jc w:val="center"/>
              <w:rPr>
                <w:rFonts w:ascii="Arial" w:hAnsi="Arial" w:cs="Arial"/>
                <w:bCs/>
                <w:kern w:val="28"/>
                <w:sz w:val="24"/>
                <w:szCs w:val="20"/>
              </w:rPr>
            </w:pPr>
            <w:r>
              <w:rPr>
                <w:rFonts w:ascii="Arial" w:hAnsi="Arial" w:cs="Arial"/>
                <w:bCs/>
                <w:kern w:val="28"/>
                <w:szCs w:val="20"/>
              </w:rPr>
              <w:t>0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9D1" w:rsidRDefault="00C519D1">
            <w:pPr>
              <w:jc w:val="center"/>
              <w:rPr>
                <w:rFonts w:ascii="Arial" w:hAnsi="Arial" w:cs="Arial"/>
                <w:bCs/>
                <w:kern w:val="28"/>
                <w:szCs w:val="20"/>
              </w:rPr>
            </w:pPr>
            <w:r>
              <w:rPr>
                <w:rFonts w:ascii="Arial" w:hAnsi="Arial" w:cs="Arial"/>
                <w:bCs/>
                <w:kern w:val="28"/>
                <w:szCs w:val="20"/>
              </w:rPr>
              <w:t>0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9D1" w:rsidRDefault="00C519D1">
            <w:pPr>
              <w:jc w:val="center"/>
              <w:rPr>
                <w:rFonts w:ascii="Arial" w:hAnsi="Arial" w:cs="Arial"/>
                <w:bCs/>
                <w:kern w:val="28"/>
                <w:szCs w:val="20"/>
              </w:rPr>
            </w:pPr>
            <w:r>
              <w:rPr>
                <w:rFonts w:ascii="Arial" w:hAnsi="Arial" w:cs="Arial"/>
                <w:bCs/>
                <w:kern w:val="28"/>
                <w:szCs w:val="20"/>
              </w:rPr>
              <w:t>0</w:t>
            </w:r>
          </w:p>
        </w:tc>
      </w:tr>
      <w:tr w:rsidR="00C519D1" w:rsidTr="00C519D1">
        <w:tc>
          <w:tcPr>
            <w:tcW w:w="3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D1" w:rsidRDefault="00C519D1">
            <w:pPr>
              <w:rPr>
                <w:rFonts w:ascii="Arial" w:hAnsi="Arial" w:cs="Arial"/>
                <w:bCs/>
                <w:kern w:val="28"/>
                <w:sz w:val="24"/>
                <w:szCs w:val="28"/>
                <w:lang w:eastAsia="en-US"/>
              </w:rPr>
            </w:pPr>
            <w:r>
              <w:rPr>
                <w:rFonts w:ascii="Arial" w:hAnsi="Arial" w:cs="Arial"/>
                <w:bCs/>
                <w:kern w:val="28"/>
                <w:szCs w:val="28"/>
                <w:lang w:eastAsia="en-US"/>
              </w:rPr>
              <w:t>2</w:t>
            </w:r>
          </w:p>
        </w:tc>
        <w:tc>
          <w:tcPr>
            <w:tcW w:w="14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D1" w:rsidRDefault="00C519D1">
            <w:pPr>
              <w:rPr>
                <w:rFonts w:ascii="Arial" w:hAnsi="Arial" w:cs="Arial"/>
                <w:bCs/>
                <w:kern w:val="28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Cs/>
                <w:kern w:val="28"/>
                <w:lang w:eastAsia="en-US"/>
              </w:rPr>
              <w:t>Портфель проектов</w:t>
            </w:r>
          </w:p>
          <w:p w:rsidR="00C519D1" w:rsidRDefault="00C519D1">
            <w:pPr>
              <w:rPr>
                <w:rFonts w:ascii="Arial" w:hAnsi="Arial" w:cs="Arial"/>
                <w:bCs/>
                <w:kern w:val="28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Cs/>
                <w:kern w:val="28"/>
                <w:lang w:eastAsia="en-US"/>
              </w:rPr>
              <w:t>«Постановка на кадастровый учет земельных участков и объектов недвижимо</w:t>
            </w:r>
            <w:r>
              <w:rPr>
                <w:rFonts w:ascii="Arial" w:hAnsi="Arial" w:cs="Arial"/>
                <w:bCs/>
                <w:kern w:val="28"/>
                <w:lang w:eastAsia="en-US"/>
              </w:rPr>
              <w:lastRenderedPageBreak/>
              <w:t>го имущества»</w:t>
            </w:r>
          </w:p>
        </w:tc>
        <w:tc>
          <w:tcPr>
            <w:tcW w:w="151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D1" w:rsidRDefault="00C519D1">
            <w:pPr>
              <w:rPr>
                <w:rFonts w:ascii="Arial" w:hAnsi="Arial" w:cs="Arial"/>
                <w:bCs/>
                <w:kern w:val="28"/>
                <w:sz w:val="24"/>
                <w:szCs w:val="24"/>
              </w:rPr>
            </w:pPr>
            <w:r>
              <w:rPr>
                <w:rFonts w:ascii="Arial" w:hAnsi="Arial" w:cs="Arial"/>
                <w:bCs/>
                <w:kern w:val="28"/>
              </w:rPr>
              <w:lastRenderedPageBreak/>
              <w:t>Внесение в государственный кадастр недвижимости сведений о границах территориальных зон муниципаль</w:t>
            </w:r>
            <w:r>
              <w:rPr>
                <w:rFonts w:ascii="Arial" w:hAnsi="Arial" w:cs="Arial"/>
                <w:bCs/>
                <w:kern w:val="28"/>
              </w:rPr>
              <w:lastRenderedPageBreak/>
              <w:t>ных образований, указанных в пункте 7 статьи 1 Градостроительного кодекса Российской Федерации (1)</w:t>
            </w:r>
          </w:p>
        </w:tc>
        <w:tc>
          <w:tcPr>
            <w:tcW w:w="111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D1" w:rsidRDefault="00C519D1">
            <w:pPr>
              <w:rPr>
                <w:rFonts w:ascii="Arial" w:hAnsi="Arial" w:cs="Arial"/>
                <w:bCs/>
                <w:kern w:val="28"/>
                <w:sz w:val="24"/>
                <w:szCs w:val="24"/>
              </w:rPr>
            </w:pPr>
            <w:r>
              <w:rPr>
                <w:rFonts w:ascii="Arial" w:hAnsi="Arial" w:cs="Arial"/>
                <w:bCs/>
                <w:kern w:val="28"/>
              </w:rPr>
              <w:lastRenderedPageBreak/>
              <w:t>1.2</w:t>
            </w:r>
          </w:p>
        </w:tc>
        <w:tc>
          <w:tcPr>
            <w:tcW w:w="116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D1" w:rsidRDefault="00C519D1">
            <w:pPr>
              <w:rPr>
                <w:rFonts w:ascii="Arial" w:hAnsi="Arial" w:cs="Arial"/>
                <w:bCs/>
                <w:kern w:val="28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bCs/>
                <w:kern w:val="28"/>
                <w:lang w:eastAsia="en-US"/>
              </w:rPr>
              <w:t>Согласно паспорта</w:t>
            </w:r>
            <w:proofErr w:type="gramEnd"/>
            <w:r>
              <w:rPr>
                <w:rFonts w:ascii="Arial" w:hAnsi="Arial" w:cs="Arial"/>
                <w:bCs/>
                <w:kern w:val="28"/>
                <w:lang w:eastAsia="en-US"/>
              </w:rPr>
              <w:t xml:space="preserve"> портфеля проекта</w:t>
            </w:r>
          </w:p>
        </w:tc>
        <w:tc>
          <w:tcPr>
            <w:tcW w:w="116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D1" w:rsidRDefault="00C519D1">
            <w:pPr>
              <w:rPr>
                <w:rFonts w:ascii="Arial" w:hAnsi="Arial" w:cs="Arial"/>
                <w:bCs/>
                <w:kern w:val="28"/>
                <w:sz w:val="24"/>
                <w:szCs w:val="24"/>
              </w:rPr>
            </w:pPr>
            <w:r>
              <w:rPr>
                <w:rFonts w:ascii="Arial" w:hAnsi="Arial" w:cs="Arial"/>
                <w:bCs/>
                <w:kern w:val="28"/>
              </w:rPr>
              <w:t>Октябрь 2020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D1" w:rsidRDefault="00C519D1">
            <w:pPr>
              <w:rPr>
                <w:rFonts w:ascii="Arial" w:hAnsi="Arial" w:cs="Arial"/>
                <w:bCs/>
                <w:kern w:val="28"/>
                <w:sz w:val="24"/>
                <w:szCs w:val="24"/>
              </w:rPr>
            </w:pPr>
            <w:r>
              <w:rPr>
                <w:rFonts w:ascii="Arial" w:hAnsi="Arial" w:cs="Arial"/>
                <w:bCs/>
                <w:kern w:val="28"/>
              </w:rPr>
              <w:t xml:space="preserve">всего 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D1" w:rsidRDefault="00C519D1">
            <w:pPr>
              <w:jc w:val="center"/>
              <w:rPr>
                <w:rFonts w:ascii="Arial" w:hAnsi="Arial" w:cs="Arial"/>
                <w:bCs/>
                <w:kern w:val="28"/>
                <w:sz w:val="24"/>
                <w:szCs w:val="20"/>
              </w:rPr>
            </w:pPr>
            <w:r>
              <w:rPr>
                <w:rFonts w:ascii="Arial" w:hAnsi="Arial" w:cs="Arial"/>
                <w:bCs/>
                <w:kern w:val="28"/>
                <w:szCs w:val="20"/>
              </w:rPr>
              <w:t>0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D1" w:rsidRDefault="00C519D1">
            <w:pPr>
              <w:jc w:val="center"/>
              <w:rPr>
                <w:rFonts w:ascii="Arial" w:hAnsi="Arial" w:cs="Arial"/>
                <w:bCs/>
                <w:kern w:val="28"/>
                <w:sz w:val="24"/>
                <w:szCs w:val="20"/>
              </w:rPr>
            </w:pPr>
            <w:r>
              <w:rPr>
                <w:rFonts w:ascii="Arial" w:hAnsi="Arial" w:cs="Arial"/>
                <w:bCs/>
                <w:kern w:val="28"/>
                <w:szCs w:val="20"/>
              </w:rPr>
              <w:t>0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D1" w:rsidRDefault="00C519D1">
            <w:pPr>
              <w:jc w:val="center"/>
              <w:rPr>
                <w:rFonts w:ascii="Arial" w:hAnsi="Arial" w:cs="Arial"/>
                <w:bCs/>
                <w:kern w:val="28"/>
                <w:sz w:val="24"/>
                <w:szCs w:val="20"/>
              </w:rPr>
            </w:pPr>
            <w:r>
              <w:rPr>
                <w:rFonts w:ascii="Arial" w:hAnsi="Arial" w:cs="Arial"/>
                <w:bCs/>
                <w:kern w:val="28"/>
                <w:szCs w:val="20"/>
              </w:rPr>
              <w:t>0</w:t>
            </w:r>
          </w:p>
        </w:tc>
        <w:tc>
          <w:tcPr>
            <w:tcW w:w="8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D1" w:rsidRDefault="00C519D1">
            <w:pPr>
              <w:jc w:val="center"/>
              <w:rPr>
                <w:rFonts w:ascii="Arial" w:hAnsi="Arial" w:cs="Arial"/>
                <w:bCs/>
                <w:kern w:val="28"/>
                <w:sz w:val="24"/>
                <w:szCs w:val="20"/>
              </w:rPr>
            </w:pPr>
            <w:r>
              <w:rPr>
                <w:rFonts w:ascii="Arial" w:hAnsi="Arial" w:cs="Arial"/>
                <w:bCs/>
                <w:kern w:val="28"/>
                <w:szCs w:val="20"/>
              </w:rPr>
              <w:t>0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D1" w:rsidRDefault="00C519D1">
            <w:pPr>
              <w:jc w:val="center"/>
              <w:rPr>
                <w:rFonts w:ascii="Arial" w:hAnsi="Arial" w:cs="Arial"/>
                <w:bCs/>
                <w:kern w:val="28"/>
                <w:sz w:val="24"/>
                <w:szCs w:val="20"/>
              </w:rPr>
            </w:pPr>
            <w:r>
              <w:rPr>
                <w:rFonts w:ascii="Arial" w:hAnsi="Arial" w:cs="Arial"/>
                <w:bCs/>
                <w:kern w:val="28"/>
                <w:szCs w:val="20"/>
              </w:rPr>
              <w:t>0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9D1" w:rsidRDefault="00C519D1">
            <w:pPr>
              <w:jc w:val="center"/>
              <w:rPr>
                <w:rFonts w:ascii="Arial" w:hAnsi="Arial" w:cs="Arial"/>
                <w:bCs/>
                <w:kern w:val="28"/>
                <w:szCs w:val="20"/>
              </w:rPr>
            </w:pPr>
            <w:r>
              <w:rPr>
                <w:rFonts w:ascii="Arial" w:hAnsi="Arial" w:cs="Arial"/>
                <w:bCs/>
                <w:kern w:val="28"/>
                <w:szCs w:val="20"/>
              </w:rPr>
              <w:t>0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9D1" w:rsidRDefault="00C519D1">
            <w:pPr>
              <w:jc w:val="center"/>
              <w:rPr>
                <w:rFonts w:ascii="Arial" w:hAnsi="Arial" w:cs="Arial"/>
                <w:bCs/>
                <w:kern w:val="28"/>
                <w:szCs w:val="20"/>
              </w:rPr>
            </w:pPr>
            <w:r>
              <w:rPr>
                <w:rFonts w:ascii="Arial" w:hAnsi="Arial" w:cs="Arial"/>
                <w:bCs/>
                <w:kern w:val="28"/>
                <w:szCs w:val="20"/>
              </w:rPr>
              <w:t>0</w:t>
            </w:r>
          </w:p>
        </w:tc>
      </w:tr>
      <w:tr w:rsidR="00C519D1" w:rsidTr="00C519D1">
        <w:tc>
          <w:tcPr>
            <w:tcW w:w="3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9D1" w:rsidRDefault="00C519D1">
            <w:pPr>
              <w:rPr>
                <w:rFonts w:ascii="Arial" w:hAnsi="Arial" w:cs="Arial"/>
                <w:bCs/>
                <w:kern w:val="28"/>
                <w:sz w:val="24"/>
                <w:szCs w:val="28"/>
                <w:lang w:eastAsia="en-US"/>
              </w:rPr>
            </w:pPr>
          </w:p>
        </w:tc>
        <w:tc>
          <w:tcPr>
            <w:tcW w:w="1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9D1" w:rsidRDefault="00C519D1">
            <w:pPr>
              <w:rPr>
                <w:rFonts w:ascii="Arial" w:hAnsi="Arial" w:cs="Arial"/>
                <w:bCs/>
                <w:kern w:val="28"/>
                <w:sz w:val="24"/>
                <w:szCs w:val="24"/>
                <w:lang w:eastAsia="en-US"/>
              </w:rPr>
            </w:pPr>
          </w:p>
        </w:tc>
        <w:tc>
          <w:tcPr>
            <w:tcW w:w="15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9D1" w:rsidRDefault="00C519D1">
            <w:pPr>
              <w:rPr>
                <w:rFonts w:ascii="Arial" w:hAnsi="Arial" w:cs="Arial"/>
                <w:bCs/>
                <w:kern w:val="28"/>
                <w:sz w:val="24"/>
                <w:szCs w:val="24"/>
              </w:rPr>
            </w:pPr>
          </w:p>
        </w:tc>
        <w:tc>
          <w:tcPr>
            <w:tcW w:w="111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9D1" w:rsidRDefault="00C519D1">
            <w:pPr>
              <w:rPr>
                <w:rFonts w:ascii="Arial" w:hAnsi="Arial" w:cs="Arial"/>
                <w:bCs/>
                <w:kern w:val="28"/>
                <w:sz w:val="24"/>
                <w:szCs w:val="24"/>
              </w:rPr>
            </w:pPr>
          </w:p>
        </w:tc>
        <w:tc>
          <w:tcPr>
            <w:tcW w:w="116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9D1" w:rsidRDefault="00C519D1">
            <w:pPr>
              <w:rPr>
                <w:rFonts w:ascii="Arial" w:hAnsi="Arial" w:cs="Arial"/>
                <w:bCs/>
                <w:kern w:val="28"/>
                <w:sz w:val="24"/>
                <w:szCs w:val="24"/>
              </w:rPr>
            </w:pPr>
          </w:p>
        </w:tc>
        <w:tc>
          <w:tcPr>
            <w:tcW w:w="11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9D1" w:rsidRDefault="00C519D1">
            <w:pPr>
              <w:rPr>
                <w:rFonts w:ascii="Arial" w:hAnsi="Arial" w:cs="Arial"/>
                <w:bCs/>
                <w:kern w:val="28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D1" w:rsidRDefault="00C519D1">
            <w:pPr>
              <w:rPr>
                <w:rFonts w:ascii="Arial" w:hAnsi="Arial" w:cs="Arial"/>
                <w:bCs/>
                <w:kern w:val="28"/>
                <w:sz w:val="24"/>
                <w:szCs w:val="24"/>
              </w:rPr>
            </w:pPr>
            <w:r>
              <w:rPr>
                <w:rFonts w:ascii="Arial" w:hAnsi="Arial" w:cs="Arial"/>
                <w:bCs/>
                <w:kern w:val="28"/>
              </w:rPr>
              <w:t>федеральный бюджет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D1" w:rsidRDefault="00C519D1">
            <w:pPr>
              <w:jc w:val="center"/>
              <w:rPr>
                <w:rFonts w:ascii="Arial" w:hAnsi="Arial" w:cs="Arial"/>
                <w:bCs/>
                <w:kern w:val="28"/>
                <w:sz w:val="24"/>
                <w:szCs w:val="20"/>
              </w:rPr>
            </w:pPr>
            <w:r>
              <w:rPr>
                <w:rFonts w:ascii="Arial" w:hAnsi="Arial" w:cs="Arial"/>
                <w:bCs/>
                <w:kern w:val="28"/>
                <w:szCs w:val="20"/>
              </w:rPr>
              <w:t>0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D1" w:rsidRDefault="00C519D1">
            <w:pPr>
              <w:jc w:val="center"/>
              <w:rPr>
                <w:rFonts w:ascii="Arial" w:hAnsi="Arial" w:cs="Arial"/>
                <w:bCs/>
                <w:kern w:val="28"/>
                <w:sz w:val="24"/>
                <w:szCs w:val="20"/>
              </w:rPr>
            </w:pPr>
            <w:r>
              <w:rPr>
                <w:rFonts w:ascii="Arial" w:hAnsi="Arial" w:cs="Arial"/>
                <w:bCs/>
                <w:kern w:val="28"/>
                <w:szCs w:val="20"/>
              </w:rPr>
              <w:t>0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D1" w:rsidRDefault="00C519D1">
            <w:pPr>
              <w:jc w:val="center"/>
              <w:rPr>
                <w:rFonts w:ascii="Arial" w:hAnsi="Arial" w:cs="Arial"/>
                <w:bCs/>
                <w:kern w:val="28"/>
                <w:sz w:val="24"/>
                <w:szCs w:val="20"/>
              </w:rPr>
            </w:pPr>
            <w:r>
              <w:rPr>
                <w:rFonts w:ascii="Arial" w:hAnsi="Arial" w:cs="Arial"/>
                <w:bCs/>
                <w:kern w:val="28"/>
                <w:szCs w:val="20"/>
              </w:rPr>
              <w:t>0</w:t>
            </w:r>
          </w:p>
        </w:tc>
        <w:tc>
          <w:tcPr>
            <w:tcW w:w="8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D1" w:rsidRDefault="00C519D1">
            <w:pPr>
              <w:jc w:val="center"/>
              <w:rPr>
                <w:rFonts w:ascii="Arial" w:hAnsi="Arial" w:cs="Arial"/>
                <w:bCs/>
                <w:kern w:val="28"/>
                <w:sz w:val="24"/>
                <w:szCs w:val="20"/>
              </w:rPr>
            </w:pPr>
            <w:r>
              <w:rPr>
                <w:rFonts w:ascii="Arial" w:hAnsi="Arial" w:cs="Arial"/>
                <w:bCs/>
                <w:kern w:val="28"/>
                <w:szCs w:val="20"/>
              </w:rPr>
              <w:t>0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D1" w:rsidRDefault="00C519D1">
            <w:pPr>
              <w:jc w:val="center"/>
              <w:rPr>
                <w:rFonts w:ascii="Arial" w:hAnsi="Arial" w:cs="Arial"/>
                <w:bCs/>
                <w:kern w:val="28"/>
                <w:sz w:val="24"/>
                <w:szCs w:val="20"/>
              </w:rPr>
            </w:pPr>
            <w:r>
              <w:rPr>
                <w:rFonts w:ascii="Arial" w:hAnsi="Arial" w:cs="Arial"/>
                <w:bCs/>
                <w:kern w:val="28"/>
                <w:szCs w:val="20"/>
              </w:rPr>
              <w:t>0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9D1" w:rsidRDefault="00C519D1">
            <w:pPr>
              <w:jc w:val="center"/>
              <w:rPr>
                <w:rFonts w:ascii="Arial" w:hAnsi="Arial" w:cs="Arial"/>
                <w:bCs/>
                <w:kern w:val="28"/>
                <w:szCs w:val="20"/>
              </w:rPr>
            </w:pPr>
            <w:r>
              <w:rPr>
                <w:rFonts w:ascii="Arial" w:hAnsi="Arial" w:cs="Arial"/>
                <w:bCs/>
                <w:kern w:val="28"/>
                <w:szCs w:val="20"/>
              </w:rPr>
              <w:t>0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9D1" w:rsidRDefault="00C519D1">
            <w:pPr>
              <w:jc w:val="center"/>
              <w:rPr>
                <w:rFonts w:ascii="Arial" w:hAnsi="Arial" w:cs="Arial"/>
                <w:bCs/>
                <w:kern w:val="28"/>
                <w:szCs w:val="20"/>
              </w:rPr>
            </w:pPr>
            <w:r>
              <w:rPr>
                <w:rFonts w:ascii="Arial" w:hAnsi="Arial" w:cs="Arial"/>
                <w:bCs/>
                <w:kern w:val="28"/>
                <w:szCs w:val="20"/>
              </w:rPr>
              <w:t>0</w:t>
            </w:r>
          </w:p>
        </w:tc>
      </w:tr>
      <w:tr w:rsidR="00C519D1" w:rsidTr="00C519D1">
        <w:tc>
          <w:tcPr>
            <w:tcW w:w="3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9D1" w:rsidRDefault="00C519D1">
            <w:pPr>
              <w:rPr>
                <w:rFonts w:ascii="Arial" w:hAnsi="Arial" w:cs="Arial"/>
                <w:bCs/>
                <w:kern w:val="28"/>
                <w:sz w:val="24"/>
                <w:szCs w:val="28"/>
                <w:lang w:eastAsia="en-US"/>
              </w:rPr>
            </w:pPr>
          </w:p>
        </w:tc>
        <w:tc>
          <w:tcPr>
            <w:tcW w:w="1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9D1" w:rsidRDefault="00C519D1">
            <w:pPr>
              <w:rPr>
                <w:rFonts w:ascii="Arial" w:hAnsi="Arial" w:cs="Arial"/>
                <w:bCs/>
                <w:kern w:val="28"/>
                <w:sz w:val="24"/>
                <w:szCs w:val="24"/>
                <w:lang w:eastAsia="en-US"/>
              </w:rPr>
            </w:pPr>
          </w:p>
        </w:tc>
        <w:tc>
          <w:tcPr>
            <w:tcW w:w="15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9D1" w:rsidRDefault="00C519D1">
            <w:pPr>
              <w:rPr>
                <w:rFonts w:ascii="Arial" w:hAnsi="Arial" w:cs="Arial"/>
                <w:bCs/>
                <w:kern w:val="28"/>
                <w:sz w:val="24"/>
                <w:szCs w:val="24"/>
              </w:rPr>
            </w:pPr>
          </w:p>
        </w:tc>
        <w:tc>
          <w:tcPr>
            <w:tcW w:w="111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9D1" w:rsidRDefault="00C519D1">
            <w:pPr>
              <w:rPr>
                <w:rFonts w:ascii="Arial" w:hAnsi="Arial" w:cs="Arial"/>
                <w:bCs/>
                <w:kern w:val="28"/>
                <w:sz w:val="24"/>
                <w:szCs w:val="24"/>
              </w:rPr>
            </w:pPr>
          </w:p>
        </w:tc>
        <w:tc>
          <w:tcPr>
            <w:tcW w:w="116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9D1" w:rsidRDefault="00C519D1">
            <w:pPr>
              <w:rPr>
                <w:rFonts w:ascii="Arial" w:hAnsi="Arial" w:cs="Arial"/>
                <w:bCs/>
                <w:kern w:val="28"/>
                <w:sz w:val="24"/>
                <w:szCs w:val="24"/>
              </w:rPr>
            </w:pPr>
          </w:p>
        </w:tc>
        <w:tc>
          <w:tcPr>
            <w:tcW w:w="11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9D1" w:rsidRDefault="00C519D1">
            <w:pPr>
              <w:rPr>
                <w:rFonts w:ascii="Arial" w:hAnsi="Arial" w:cs="Arial"/>
                <w:bCs/>
                <w:kern w:val="28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D1" w:rsidRDefault="00C519D1">
            <w:pPr>
              <w:rPr>
                <w:rFonts w:ascii="Arial" w:hAnsi="Arial" w:cs="Arial"/>
                <w:bCs/>
                <w:kern w:val="28"/>
                <w:sz w:val="24"/>
                <w:szCs w:val="24"/>
              </w:rPr>
            </w:pPr>
            <w:r>
              <w:rPr>
                <w:rFonts w:ascii="Arial" w:hAnsi="Arial" w:cs="Arial"/>
                <w:bCs/>
                <w:kern w:val="28"/>
              </w:rPr>
              <w:t>бюджет автономного округа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D1" w:rsidRDefault="00C519D1">
            <w:pPr>
              <w:jc w:val="center"/>
              <w:rPr>
                <w:rFonts w:ascii="Arial" w:hAnsi="Arial" w:cs="Arial"/>
                <w:bCs/>
                <w:kern w:val="28"/>
                <w:sz w:val="24"/>
                <w:szCs w:val="20"/>
              </w:rPr>
            </w:pPr>
            <w:r>
              <w:rPr>
                <w:rFonts w:ascii="Arial" w:hAnsi="Arial" w:cs="Arial"/>
                <w:bCs/>
                <w:kern w:val="28"/>
                <w:szCs w:val="20"/>
              </w:rPr>
              <w:t>0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D1" w:rsidRDefault="00C519D1">
            <w:pPr>
              <w:jc w:val="center"/>
              <w:rPr>
                <w:rFonts w:ascii="Arial" w:hAnsi="Arial" w:cs="Arial"/>
                <w:bCs/>
                <w:kern w:val="28"/>
                <w:sz w:val="24"/>
                <w:szCs w:val="20"/>
              </w:rPr>
            </w:pPr>
            <w:r>
              <w:rPr>
                <w:rFonts w:ascii="Arial" w:hAnsi="Arial" w:cs="Arial"/>
                <w:bCs/>
                <w:kern w:val="28"/>
                <w:szCs w:val="20"/>
              </w:rPr>
              <w:t>0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D1" w:rsidRDefault="00C519D1">
            <w:pPr>
              <w:jc w:val="center"/>
              <w:rPr>
                <w:rFonts w:ascii="Arial" w:hAnsi="Arial" w:cs="Arial"/>
                <w:bCs/>
                <w:kern w:val="28"/>
                <w:sz w:val="24"/>
                <w:szCs w:val="20"/>
              </w:rPr>
            </w:pPr>
            <w:r>
              <w:rPr>
                <w:rFonts w:ascii="Arial" w:hAnsi="Arial" w:cs="Arial"/>
                <w:bCs/>
                <w:kern w:val="28"/>
                <w:szCs w:val="20"/>
              </w:rPr>
              <w:t>0</w:t>
            </w:r>
          </w:p>
        </w:tc>
        <w:tc>
          <w:tcPr>
            <w:tcW w:w="8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D1" w:rsidRDefault="00C519D1">
            <w:pPr>
              <w:jc w:val="center"/>
              <w:rPr>
                <w:rFonts w:ascii="Arial" w:hAnsi="Arial" w:cs="Arial"/>
                <w:bCs/>
                <w:kern w:val="28"/>
                <w:sz w:val="24"/>
                <w:szCs w:val="20"/>
              </w:rPr>
            </w:pPr>
            <w:r>
              <w:rPr>
                <w:rFonts w:ascii="Arial" w:hAnsi="Arial" w:cs="Arial"/>
                <w:bCs/>
                <w:kern w:val="28"/>
                <w:szCs w:val="20"/>
              </w:rPr>
              <w:t>0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D1" w:rsidRDefault="00C519D1">
            <w:pPr>
              <w:jc w:val="center"/>
              <w:rPr>
                <w:rFonts w:ascii="Arial" w:hAnsi="Arial" w:cs="Arial"/>
                <w:bCs/>
                <w:kern w:val="28"/>
                <w:sz w:val="24"/>
                <w:szCs w:val="20"/>
              </w:rPr>
            </w:pPr>
            <w:r>
              <w:rPr>
                <w:rFonts w:ascii="Arial" w:hAnsi="Arial" w:cs="Arial"/>
                <w:bCs/>
                <w:kern w:val="28"/>
                <w:szCs w:val="20"/>
              </w:rPr>
              <w:t>0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9D1" w:rsidRDefault="00C519D1">
            <w:pPr>
              <w:jc w:val="center"/>
              <w:rPr>
                <w:rFonts w:ascii="Arial" w:hAnsi="Arial" w:cs="Arial"/>
                <w:bCs/>
                <w:kern w:val="28"/>
                <w:szCs w:val="20"/>
              </w:rPr>
            </w:pPr>
            <w:r>
              <w:rPr>
                <w:rFonts w:ascii="Arial" w:hAnsi="Arial" w:cs="Arial"/>
                <w:bCs/>
                <w:kern w:val="28"/>
                <w:szCs w:val="20"/>
              </w:rPr>
              <w:t>0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9D1" w:rsidRDefault="00C519D1">
            <w:pPr>
              <w:jc w:val="center"/>
              <w:rPr>
                <w:rFonts w:ascii="Arial" w:hAnsi="Arial" w:cs="Arial"/>
                <w:bCs/>
                <w:kern w:val="28"/>
                <w:szCs w:val="20"/>
              </w:rPr>
            </w:pPr>
            <w:r>
              <w:rPr>
                <w:rFonts w:ascii="Arial" w:hAnsi="Arial" w:cs="Arial"/>
                <w:bCs/>
                <w:kern w:val="28"/>
                <w:szCs w:val="20"/>
              </w:rPr>
              <w:t>0</w:t>
            </w:r>
          </w:p>
        </w:tc>
      </w:tr>
      <w:tr w:rsidR="00C519D1" w:rsidTr="00C519D1">
        <w:tc>
          <w:tcPr>
            <w:tcW w:w="3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9D1" w:rsidRDefault="00C519D1">
            <w:pPr>
              <w:rPr>
                <w:rFonts w:ascii="Arial" w:hAnsi="Arial" w:cs="Arial"/>
                <w:bCs/>
                <w:kern w:val="28"/>
                <w:sz w:val="24"/>
                <w:szCs w:val="28"/>
                <w:lang w:eastAsia="en-US"/>
              </w:rPr>
            </w:pPr>
          </w:p>
        </w:tc>
        <w:tc>
          <w:tcPr>
            <w:tcW w:w="1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9D1" w:rsidRDefault="00C519D1">
            <w:pPr>
              <w:rPr>
                <w:rFonts w:ascii="Arial" w:hAnsi="Arial" w:cs="Arial"/>
                <w:bCs/>
                <w:kern w:val="28"/>
                <w:sz w:val="24"/>
                <w:szCs w:val="24"/>
                <w:lang w:eastAsia="en-US"/>
              </w:rPr>
            </w:pPr>
          </w:p>
        </w:tc>
        <w:tc>
          <w:tcPr>
            <w:tcW w:w="15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9D1" w:rsidRDefault="00C519D1">
            <w:pPr>
              <w:rPr>
                <w:rFonts w:ascii="Arial" w:hAnsi="Arial" w:cs="Arial"/>
                <w:bCs/>
                <w:kern w:val="28"/>
                <w:sz w:val="24"/>
                <w:szCs w:val="24"/>
              </w:rPr>
            </w:pPr>
          </w:p>
        </w:tc>
        <w:tc>
          <w:tcPr>
            <w:tcW w:w="111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9D1" w:rsidRDefault="00C519D1">
            <w:pPr>
              <w:rPr>
                <w:rFonts w:ascii="Arial" w:hAnsi="Arial" w:cs="Arial"/>
                <w:bCs/>
                <w:kern w:val="28"/>
                <w:sz w:val="24"/>
                <w:szCs w:val="24"/>
              </w:rPr>
            </w:pPr>
          </w:p>
        </w:tc>
        <w:tc>
          <w:tcPr>
            <w:tcW w:w="116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9D1" w:rsidRDefault="00C519D1">
            <w:pPr>
              <w:rPr>
                <w:rFonts w:ascii="Arial" w:hAnsi="Arial" w:cs="Arial"/>
                <w:bCs/>
                <w:kern w:val="28"/>
                <w:sz w:val="24"/>
                <w:szCs w:val="24"/>
              </w:rPr>
            </w:pPr>
          </w:p>
        </w:tc>
        <w:tc>
          <w:tcPr>
            <w:tcW w:w="11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9D1" w:rsidRDefault="00C519D1">
            <w:pPr>
              <w:rPr>
                <w:rFonts w:ascii="Arial" w:hAnsi="Arial" w:cs="Arial"/>
                <w:bCs/>
                <w:kern w:val="28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D1" w:rsidRDefault="00C519D1">
            <w:pPr>
              <w:rPr>
                <w:rFonts w:ascii="Arial" w:hAnsi="Arial" w:cs="Arial"/>
                <w:bCs/>
                <w:kern w:val="28"/>
                <w:sz w:val="24"/>
                <w:szCs w:val="24"/>
              </w:rPr>
            </w:pPr>
            <w:r>
              <w:rPr>
                <w:rFonts w:ascii="Arial" w:hAnsi="Arial" w:cs="Arial"/>
                <w:bCs/>
                <w:kern w:val="28"/>
              </w:rPr>
              <w:t>местный бюджет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D1" w:rsidRDefault="00C519D1">
            <w:pPr>
              <w:jc w:val="center"/>
              <w:rPr>
                <w:rFonts w:ascii="Arial" w:hAnsi="Arial" w:cs="Arial"/>
                <w:bCs/>
                <w:kern w:val="28"/>
                <w:sz w:val="24"/>
                <w:szCs w:val="20"/>
              </w:rPr>
            </w:pPr>
            <w:r>
              <w:rPr>
                <w:rFonts w:ascii="Arial" w:hAnsi="Arial" w:cs="Arial"/>
                <w:bCs/>
                <w:kern w:val="28"/>
                <w:szCs w:val="20"/>
              </w:rPr>
              <w:t>0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D1" w:rsidRDefault="00C519D1">
            <w:pPr>
              <w:jc w:val="center"/>
              <w:rPr>
                <w:rFonts w:ascii="Arial" w:hAnsi="Arial" w:cs="Arial"/>
                <w:bCs/>
                <w:kern w:val="28"/>
                <w:sz w:val="24"/>
                <w:szCs w:val="20"/>
              </w:rPr>
            </w:pPr>
            <w:r>
              <w:rPr>
                <w:rFonts w:ascii="Arial" w:hAnsi="Arial" w:cs="Arial"/>
                <w:bCs/>
                <w:kern w:val="28"/>
                <w:szCs w:val="20"/>
              </w:rPr>
              <w:t>0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D1" w:rsidRDefault="00C519D1">
            <w:pPr>
              <w:jc w:val="center"/>
              <w:rPr>
                <w:rFonts w:ascii="Arial" w:hAnsi="Arial" w:cs="Arial"/>
                <w:bCs/>
                <w:kern w:val="28"/>
                <w:sz w:val="24"/>
                <w:szCs w:val="20"/>
              </w:rPr>
            </w:pPr>
            <w:r>
              <w:rPr>
                <w:rFonts w:ascii="Arial" w:hAnsi="Arial" w:cs="Arial"/>
                <w:bCs/>
                <w:kern w:val="28"/>
                <w:szCs w:val="20"/>
              </w:rPr>
              <w:t>0</w:t>
            </w:r>
          </w:p>
        </w:tc>
        <w:tc>
          <w:tcPr>
            <w:tcW w:w="8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D1" w:rsidRDefault="00C519D1">
            <w:pPr>
              <w:jc w:val="center"/>
              <w:rPr>
                <w:rFonts w:ascii="Arial" w:hAnsi="Arial" w:cs="Arial"/>
                <w:bCs/>
                <w:kern w:val="28"/>
                <w:sz w:val="24"/>
                <w:szCs w:val="20"/>
              </w:rPr>
            </w:pPr>
            <w:r>
              <w:rPr>
                <w:rFonts w:ascii="Arial" w:hAnsi="Arial" w:cs="Arial"/>
                <w:bCs/>
                <w:kern w:val="28"/>
                <w:szCs w:val="20"/>
              </w:rPr>
              <w:t>0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D1" w:rsidRDefault="00C519D1">
            <w:pPr>
              <w:jc w:val="center"/>
              <w:rPr>
                <w:rFonts w:ascii="Arial" w:hAnsi="Arial" w:cs="Arial"/>
                <w:bCs/>
                <w:kern w:val="28"/>
                <w:sz w:val="24"/>
                <w:szCs w:val="20"/>
              </w:rPr>
            </w:pPr>
            <w:r>
              <w:rPr>
                <w:rFonts w:ascii="Arial" w:hAnsi="Arial" w:cs="Arial"/>
                <w:bCs/>
                <w:kern w:val="28"/>
                <w:szCs w:val="20"/>
              </w:rPr>
              <w:t>0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9D1" w:rsidRDefault="00C519D1">
            <w:pPr>
              <w:jc w:val="center"/>
              <w:rPr>
                <w:rFonts w:ascii="Arial" w:hAnsi="Arial" w:cs="Arial"/>
                <w:bCs/>
                <w:kern w:val="28"/>
                <w:szCs w:val="20"/>
              </w:rPr>
            </w:pPr>
            <w:r>
              <w:rPr>
                <w:rFonts w:ascii="Arial" w:hAnsi="Arial" w:cs="Arial"/>
                <w:bCs/>
                <w:kern w:val="28"/>
                <w:szCs w:val="20"/>
              </w:rPr>
              <w:t>0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9D1" w:rsidRDefault="00C519D1">
            <w:pPr>
              <w:jc w:val="center"/>
              <w:rPr>
                <w:rFonts w:ascii="Arial" w:hAnsi="Arial" w:cs="Arial"/>
                <w:bCs/>
                <w:kern w:val="28"/>
                <w:szCs w:val="20"/>
              </w:rPr>
            </w:pPr>
            <w:r>
              <w:rPr>
                <w:rFonts w:ascii="Arial" w:hAnsi="Arial" w:cs="Arial"/>
                <w:bCs/>
                <w:kern w:val="28"/>
                <w:szCs w:val="20"/>
              </w:rPr>
              <w:t>0</w:t>
            </w:r>
          </w:p>
        </w:tc>
      </w:tr>
      <w:tr w:rsidR="00C519D1" w:rsidTr="00C519D1">
        <w:tc>
          <w:tcPr>
            <w:tcW w:w="3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9D1" w:rsidRDefault="00C519D1">
            <w:pPr>
              <w:rPr>
                <w:rFonts w:ascii="Arial" w:hAnsi="Arial" w:cs="Arial"/>
                <w:bCs/>
                <w:kern w:val="28"/>
                <w:sz w:val="24"/>
                <w:szCs w:val="28"/>
                <w:lang w:eastAsia="en-US"/>
              </w:rPr>
            </w:pPr>
          </w:p>
        </w:tc>
        <w:tc>
          <w:tcPr>
            <w:tcW w:w="1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9D1" w:rsidRDefault="00C519D1">
            <w:pPr>
              <w:rPr>
                <w:rFonts w:ascii="Arial" w:hAnsi="Arial" w:cs="Arial"/>
                <w:bCs/>
                <w:kern w:val="28"/>
                <w:sz w:val="24"/>
                <w:szCs w:val="24"/>
                <w:lang w:eastAsia="en-US"/>
              </w:rPr>
            </w:pPr>
          </w:p>
        </w:tc>
        <w:tc>
          <w:tcPr>
            <w:tcW w:w="15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9D1" w:rsidRDefault="00C519D1">
            <w:pPr>
              <w:rPr>
                <w:rFonts w:ascii="Arial" w:hAnsi="Arial" w:cs="Arial"/>
                <w:bCs/>
                <w:kern w:val="28"/>
                <w:sz w:val="24"/>
                <w:szCs w:val="24"/>
              </w:rPr>
            </w:pPr>
          </w:p>
        </w:tc>
        <w:tc>
          <w:tcPr>
            <w:tcW w:w="111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9D1" w:rsidRDefault="00C519D1">
            <w:pPr>
              <w:rPr>
                <w:rFonts w:ascii="Arial" w:hAnsi="Arial" w:cs="Arial"/>
                <w:bCs/>
                <w:kern w:val="28"/>
                <w:sz w:val="24"/>
                <w:szCs w:val="24"/>
              </w:rPr>
            </w:pPr>
          </w:p>
        </w:tc>
        <w:tc>
          <w:tcPr>
            <w:tcW w:w="116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9D1" w:rsidRDefault="00C519D1">
            <w:pPr>
              <w:rPr>
                <w:rFonts w:ascii="Arial" w:hAnsi="Arial" w:cs="Arial"/>
                <w:bCs/>
                <w:kern w:val="28"/>
                <w:sz w:val="24"/>
                <w:szCs w:val="24"/>
              </w:rPr>
            </w:pPr>
          </w:p>
        </w:tc>
        <w:tc>
          <w:tcPr>
            <w:tcW w:w="11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9D1" w:rsidRDefault="00C519D1">
            <w:pPr>
              <w:rPr>
                <w:rFonts w:ascii="Arial" w:hAnsi="Arial" w:cs="Arial"/>
                <w:bCs/>
                <w:kern w:val="28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D1" w:rsidRDefault="00C519D1">
            <w:pPr>
              <w:rPr>
                <w:rFonts w:ascii="Arial" w:hAnsi="Arial" w:cs="Arial"/>
                <w:bCs/>
                <w:kern w:val="28"/>
                <w:sz w:val="24"/>
                <w:szCs w:val="24"/>
              </w:rPr>
            </w:pPr>
            <w:r>
              <w:rPr>
                <w:rFonts w:ascii="Arial" w:hAnsi="Arial" w:cs="Arial"/>
                <w:bCs/>
                <w:kern w:val="28"/>
              </w:rPr>
              <w:t>иные источники финансирования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D1" w:rsidRDefault="00C519D1">
            <w:pPr>
              <w:jc w:val="center"/>
              <w:rPr>
                <w:rFonts w:ascii="Arial" w:hAnsi="Arial" w:cs="Arial"/>
                <w:bCs/>
                <w:kern w:val="28"/>
                <w:sz w:val="24"/>
                <w:szCs w:val="20"/>
              </w:rPr>
            </w:pPr>
            <w:r>
              <w:rPr>
                <w:rFonts w:ascii="Arial" w:hAnsi="Arial" w:cs="Arial"/>
                <w:bCs/>
                <w:kern w:val="28"/>
                <w:szCs w:val="20"/>
              </w:rPr>
              <w:t>0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D1" w:rsidRDefault="00C519D1">
            <w:pPr>
              <w:jc w:val="center"/>
              <w:rPr>
                <w:rFonts w:ascii="Arial" w:hAnsi="Arial" w:cs="Arial"/>
                <w:bCs/>
                <w:kern w:val="28"/>
                <w:sz w:val="24"/>
                <w:szCs w:val="20"/>
              </w:rPr>
            </w:pPr>
            <w:r>
              <w:rPr>
                <w:rFonts w:ascii="Arial" w:hAnsi="Arial" w:cs="Arial"/>
                <w:bCs/>
                <w:kern w:val="28"/>
                <w:szCs w:val="20"/>
              </w:rPr>
              <w:t>0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D1" w:rsidRDefault="00C519D1">
            <w:pPr>
              <w:jc w:val="center"/>
              <w:rPr>
                <w:rFonts w:ascii="Arial" w:hAnsi="Arial" w:cs="Arial"/>
                <w:bCs/>
                <w:kern w:val="28"/>
                <w:sz w:val="24"/>
                <w:szCs w:val="20"/>
              </w:rPr>
            </w:pPr>
            <w:r>
              <w:rPr>
                <w:rFonts w:ascii="Arial" w:hAnsi="Arial" w:cs="Arial"/>
                <w:bCs/>
                <w:kern w:val="28"/>
                <w:szCs w:val="20"/>
              </w:rPr>
              <w:t>0</w:t>
            </w:r>
          </w:p>
        </w:tc>
        <w:tc>
          <w:tcPr>
            <w:tcW w:w="8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D1" w:rsidRDefault="00C519D1">
            <w:pPr>
              <w:jc w:val="center"/>
              <w:rPr>
                <w:rFonts w:ascii="Arial" w:hAnsi="Arial" w:cs="Arial"/>
                <w:bCs/>
                <w:kern w:val="28"/>
                <w:sz w:val="24"/>
                <w:szCs w:val="20"/>
              </w:rPr>
            </w:pPr>
            <w:r>
              <w:rPr>
                <w:rFonts w:ascii="Arial" w:hAnsi="Arial" w:cs="Arial"/>
                <w:bCs/>
                <w:kern w:val="28"/>
                <w:szCs w:val="20"/>
              </w:rPr>
              <w:t>0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D1" w:rsidRDefault="00C519D1">
            <w:pPr>
              <w:jc w:val="center"/>
              <w:rPr>
                <w:rFonts w:ascii="Arial" w:hAnsi="Arial" w:cs="Arial"/>
                <w:bCs/>
                <w:kern w:val="28"/>
                <w:sz w:val="24"/>
                <w:szCs w:val="20"/>
              </w:rPr>
            </w:pPr>
            <w:r>
              <w:rPr>
                <w:rFonts w:ascii="Arial" w:hAnsi="Arial" w:cs="Arial"/>
                <w:bCs/>
                <w:kern w:val="28"/>
                <w:szCs w:val="20"/>
              </w:rPr>
              <w:t>0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9D1" w:rsidRDefault="00C519D1">
            <w:pPr>
              <w:jc w:val="center"/>
              <w:rPr>
                <w:rFonts w:ascii="Arial" w:hAnsi="Arial" w:cs="Arial"/>
                <w:bCs/>
                <w:kern w:val="28"/>
                <w:szCs w:val="20"/>
              </w:rPr>
            </w:pPr>
            <w:r>
              <w:rPr>
                <w:rFonts w:ascii="Arial" w:hAnsi="Arial" w:cs="Arial"/>
                <w:bCs/>
                <w:kern w:val="28"/>
                <w:szCs w:val="20"/>
              </w:rPr>
              <w:t>0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9D1" w:rsidRDefault="00C519D1">
            <w:pPr>
              <w:jc w:val="center"/>
              <w:rPr>
                <w:rFonts w:ascii="Arial" w:hAnsi="Arial" w:cs="Arial"/>
                <w:bCs/>
                <w:kern w:val="28"/>
                <w:szCs w:val="20"/>
              </w:rPr>
            </w:pPr>
            <w:r>
              <w:rPr>
                <w:rFonts w:ascii="Arial" w:hAnsi="Arial" w:cs="Arial"/>
                <w:bCs/>
                <w:kern w:val="28"/>
                <w:szCs w:val="20"/>
              </w:rPr>
              <w:t>0</w:t>
            </w:r>
          </w:p>
        </w:tc>
      </w:tr>
      <w:tr w:rsidR="00C519D1" w:rsidTr="00C519D1">
        <w:tc>
          <w:tcPr>
            <w:tcW w:w="3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9D1" w:rsidRDefault="00C519D1">
            <w:pPr>
              <w:rPr>
                <w:rFonts w:ascii="Arial" w:hAnsi="Arial" w:cs="Arial"/>
                <w:bCs/>
                <w:kern w:val="28"/>
                <w:sz w:val="24"/>
                <w:szCs w:val="28"/>
                <w:lang w:eastAsia="en-US"/>
              </w:rPr>
            </w:pPr>
          </w:p>
        </w:tc>
        <w:tc>
          <w:tcPr>
            <w:tcW w:w="1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9D1" w:rsidRDefault="00C519D1">
            <w:pPr>
              <w:rPr>
                <w:rFonts w:ascii="Arial" w:hAnsi="Arial" w:cs="Arial"/>
                <w:bCs/>
                <w:kern w:val="28"/>
                <w:sz w:val="24"/>
                <w:szCs w:val="24"/>
                <w:lang w:eastAsia="en-US"/>
              </w:rPr>
            </w:pPr>
          </w:p>
        </w:tc>
        <w:tc>
          <w:tcPr>
            <w:tcW w:w="4964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D1" w:rsidRDefault="00C519D1">
            <w:pPr>
              <w:rPr>
                <w:rFonts w:ascii="Arial" w:hAnsi="Arial" w:cs="Arial"/>
                <w:bCs/>
                <w:kern w:val="28"/>
                <w:sz w:val="24"/>
                <w:szCs w:val="24"/>
              </w:rPr>
            </w:pPr>
            <w:r>
              <w:rPr>
                <w:rFonts w:ascii="Arial" w:hAnsi="Arial" w:cs="Arial"/>
                <w:bCs/>
                <w:kern w:val="28"/>
              </w:rPr>
              <w:t>Итого по портфелю 2: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D1" w:rsidRDefault="00C519D1">
            <w:pPr>
              <w:rPr>
                <w:rFonts w:ascii="Arial" w:hAnsi="Arial" w:cs="Arial"/>
                <w:bCs/>
                <w:kern w:val="28"/>
                <w:sz w:val="24"/>
                <w:szCs w:val="24"/>
              </w:rPr>
            </w:pPr>
            <w:r>
              <w:rPr>
                <w:rFonts w:ascii="Arial" w:hAnsi="Arial" w:cs="Arial"/>
                <w:bCs/>
                <w:kern w:val="28"/>
              </w:rPr>
              <w:t xml:space="preserve">всего 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D1" w:rsidRDefault="00C519D1">
            <w:pPr>
              <w:jc w:val="center"/>
              <w:rPr>
                <w:rFonts w:ascii="Arial" w:hAnsi="Arial" w:cs="Arial"/>
                <w:bCs/>
                <w:kern w:val="28"/>
                <w:sz w:val="24"/>
                <w:szCs w:val="20"/>
              </w:rPr>
            </w:pPr>
            <w:r>
              <w:rPr>
                <w:rFonts w:ascii="Arial" w:hAnsi="Arial" w:cs="Arial"/>
                <w:bCs/>
                <w:kern w:val="28"/>
                <w:szCs w:val="20"/>
              </w:rPr>
              <w:t>0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D1" w:rsidRDefault="00C519D1">
            <w:pPr>
              <w:jc w:val="center"/>
              <w:rPr>
                <w:rFonts w:ascii="Arial" w:hAnsi="Arial" w:cs="Arial"/>
                <w:bCs/>
                <w:kern w:val="28"/>
                <w:sz w:val="24"/>
                <w:szCs w:val="20"/>
              </w:rPr>
            </w:pPr>
            <w:r>
              <w:rPr>
                <w:rFonts w:ascii="Arial" w:hAnsi="Arial" w:cs="Arial"/>
                <w:bCs/>
                <w:kern w:val="28"/>
                <w:szCs w:val="20"/>
              </w:rPr>
              <w:t>0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D1" w:rsidRDefault="00C519D1">
            <w:pPr>
              <w:jc w:val="center"/>
              <w:rPr>
                <w:rFonts w:ascii="Arial" w:hAnsi="Arial" w:cs="Arial"/>
                <w:bCs/>
                <w:kern w:val="28"/>
                <w:sz w:val="24"/>
                <w:szCs w:val="20"/>
              </w:rPr>
            </w:pPr>
            <w:r>
              <w:rPr>
                <w:rFonts w:ascii="Arial" w:hAnsi="Arial" w:cs="Arial"/>
                <w:bCs/>
                <w:kern w:val="28"/>
                <w:szCs w:val="20"/>
              </w:rPr>
              <w:t>0</w:t>
            </w:r>
          </w:p>
        </w:tc>
        <w:tc>
          <w:tcPr>
            <w:tcW w:w="8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D1" w:rsidRDefault="00C519D1">
            <w:pPr>
              <w:jc w:val="center"/>
              <w:rPr>
                <w:rFonts w:ascii="Arial" w:hAnsi="Arial" w:cs="Arial"/>
                <w:bCs/>
                <w:kern w:val="28"/>
                <w:sz w:val="24"/>
                <w:szCs w:val="20"/>
              </w:rPr>
            </w:pPr>
            <w:r>
              <w:rPr>
                <w:rFonts w:ascii="Arial" w:hAnsi="Arial" w:cs="Arial"/>
                <w:bCs/>
                <w:kern w:val="28"/>
                <w:szCs w:val="20"/>
              </w:rPr>
              <w:t>0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D1" w:rsidRDefault="00C519D1">
            <w:pPr>
              <w:jc w:val="center"/>
              <w:rPr>
                <w:rFonts w:ascii="Arial" w:hAnsi="Arial" w:cs="Arial"/>
                <w:bCs/>
                <w:kern w:val="28"/>
                <w:sz w:val="24"/>
                <w:szCs w:val="20"/>
              </w:rPr>
            </w:pPr>
            <w:r>
              <w:rPr>
                <w:rFonts w:ascii="Arial" w:hAnsi="Arial" w:cs="Arial"/>
                <w:bCs/>
                <w:kern w:val="28"/>
                <w:szCs w:val="20"/>
              </w:rPr>
              <w:t>0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9D1" w:rsidRDefault="00C519D1">
            <w:pPr>
              <w:jc w:val="center"/>
              <w:rPr>
                <w:rFonts w:ascii="Arial" w:hAnsi="Arial" w:cs="Arial"/>
                <w:bCs/>
                <w:kern w:val="28"/>
                <w:szCs w:val="20"/>
              </w:rPr>
            </w:pPr>
            <w:r>
              <w:rPr>
                <w:rFonts w:ascii="Arial" w:hAnsi="Arial" w:cs="Arial"/>
                <w:bCs/>
                <w:kern w:val="28"/>
                <w:szCs w:val="20"/>
              </w:rPr>
              <w:t>0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9D1" w:rsidRDefault="00C519D1">
            <w:pPr>
              <w:jc w:val="center"/>
              <w:rPr>
                <w:rFonts w:ascii="Arial" w:hAnsi="Arial" w:cs="Arial"/>
                <w:bCs/>
                <w:kern w:val="28"/>
                <w:szCs w:val="20"/>
              </w:rPr>
            </w:pPr>
            <w:r>
              <w:rPr>
                <w:rFonts w:ascii="Arial" w:hAnsi="Arial" w:cs="Arial"/>
                <w:bCs/>
                <w:kern w:val="28"/>
                <w:szCs w:val="20"/>
              </w:rPr>
              <w:t>0</w:t>
            </w:r>
          </w:p>
        </w:tc>
      </w:tr>
      <w:tr w:rsidR="00C519D1" w:rsidTr="00C519D1">
        <w:tc>
          <w:tcPr>
            <w:tcW w:w="3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9D1" w:rsidRDefault="00C519D1">
            <w:pPr>
              <w:rPr>
                <w:rFonts w:ascii="Arial" w:hAnsi="Arial" w:cs="Arial"/>
                <w:bCs/>
                <w:kern w:val="28"/>
                <w:sz w:val="24"/>
                <w:szCs w:val="28"/>
                <w:lang w:eastAsia="en-US"/>
              </w:rPr>
            </w:pPr>
          </w:p>
        </w:tc>
        <w:tc>
          <w:tcPr>
            <w:tcW w:w="1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9D1" w:rsidRDefault="00C519D1">
            <w:pPr>
              <w:rPr>
                <w:rFonts w:ascii="Arial" w:hAnsi="Arial" w:cs="Arial"/>
                <w:bCs/>
                <w:kern w:val="28"/>
                <w:sz w:val="24"/>
                <w:szCs w:val="24"/>
                <w:lang w:eastAsia="en-US"/>
              </w:rPr>
            </w:pPr>
          </w:p>
        </w:tc>
        <w:tc>
          <w:tcPr>
            <w:tcW w:w="4964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9D1" w:rsidRDefault="00C519D1">
            <w:pPr>
              <w:rPr>
                <w:rFonts w:ascii="Arial" w:hAnsi="Arial" w:cs="Arial"/>
                <w:bCs/>
                <w:kern w:val="28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D1" w:rsidRDefault="00C519D1">
            <w:pPr>
              <w:rPr>
                <w:rFonts w:ascii="Arial" w:hAnsi="Arial" w:cs="Arial"/>
                <w:bCs/>
                <w:kern w:val="28"/>
                <w:sz w:val="24"/>
                <w:szCs w:val="24"/>
              </w:rPr>
            </w:pPr>
            <w:r>
              <w:rPr>
                <w:rFonts w:ascii="Arial" w:hAnsi="Arial" w:cs="Arial"/>
                <w:bCs/>
                <w:kern w:val="28"/>
              </w:rPr>
              <w:t>федеральный бюджет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D1" w:rsidRDefault="00C519D1">
            <w:pPr>
              <w:jc w:val="center"/>
              <w:rPr>
                <w:rFonts w:ascii="Arial" w:hAnsi="Arial" w:cs="Arial"/>
                <w:bCs/>
                <w:kern w:val="28"/>
                <w:sz w:val="24"/>
                <w:szCs w:val="20"/>
              </w:rPr>
            </w:pPr>
            <w:r>
              <w:rPr>
                <w:rFonts w:ascii="Arial" w:hAnsi="Arial" w:cs="Arial"/>
                <w:bCs/>
                <w:kern w:val="28"/>
                <w:szCs w:val="20"/>
              </w:rPr>
              <w:t>0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D1" w:rsidRDefault="00C519D1">
            <w:pPr>
              <w:jc w:val="center"/>
              <w:rPr>
                <w:rFonts w:ascii="Arial" w:hAnsi="Arial" w:cs="Arial"/>
                <w:bCs/>
                <w:kern w:val="28"/>
                <w:sz w:val="24"/>
                <w:szCs w:val="20"/>
              </w:rPr>
            </w:pPr>
            <w:r>
              <w:rPr>
                <w:rFonts w:ascii="Arial" w:hAnsi="Arial" w:cs="Arial"/>
                <w:bCs/>
                <w:kern w:val="28"/>
                <w:szCs w:val="20"/>
              </w:rPr>
              <w:t>0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D1" w:rsidRDefault="00C519D1">
            <w:pPr>
              <w:jc w:val="center"/>
              <w:rPr>
                <w:rFonts w:ascii="Arial" w:hAnsi="Arial" w:cs="Arial"/>
                <w:bCs/>
                <w:kern w:val="28"/>
                <w:sz w:val="24"/>
                <w:szCs w:val="20"/>
              </w:rPr>
            </w:pPr>
            <w:r>
              <w:rPr>
                <w:rFonts w:ascii="Arial" w:hAnsi="Arial" w:cs="Arial"/>
                <w:bCs/>
                <w:kern w:val="28"/>
                <w:szCs w:val="20"/>
              </w:rPr>
              <w:t>0</w:t>
            </w:r>
          </w:p>
        </w:tc>
        <w:tc>
          <w:tcPr>
            <w:tcW w:w="8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D1" w:rsidRDefault="00C519D1">
            <w:pPr>
              <w:jc w:val="center"/>
              <w:rPr>
                <w:rFonts w:ascii="Arial" w:hAnsi="Arial" w:cs="Arial"/>
                <w:bCs/>
                <w:kern w:val="28"/>
                <w:sz w:val="24"/>
                <w:szCs w:val="20"/>
              </w:rPr>
            </w:pPr>
            <w:r>
              <w:rPr>
                <w:rFonts w:ascii="Arial" w:hAnsi="Arial" w:cs="Arial"/>
                <w:bCs/>
                <w:kern w:val="28"/>
                <w:szCs w:val="20"/>
              </w:rPr>
              <w:t>0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D1" w:rsidRDefault="00C519D1">
            <w:pPr>
              <w:jc w:val="center"/>
              <w:rPr>
                <w:rFonts w:ascii="Arial" w:hAnsi="Arial" w:cs="Arial"/>
                <w:bCs/>
                <w:kern w:val="28"/>
                <w:sz w:val="24"/>
                <w:szCs w:val="20"/>
              </w:rPr>
            </w:pPr>
            <w:r>
              <w:rPr>
                <w:rFonts w:ascii="Arial" w:hAnsi="Arial" w:cs="Arial"/>
                <w:bCs/>
                <w:kern w:val="28"/>
                <w:szCs w:val="20"/>
              </w:rPr>
              <w:t>0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9D1" w:rsidRDefault="00C519D1">
            <w:pPr>
              <w:jc w:val="center"/>
              <w:rPr>
                <w:rFonts w:ascii="Arial" w:hAnsi="Arial" w:cs="Arial"/>
                <w:bCs/>
                <w:kern w:val="28"/>
                <w:szCs w:val="20"/>
              </w:rPr>
            </w:pPr>
            <w:r>
              <w:rPr>
                <w:rFonts w:ascii="Arial" w:hAnsi="Arial" w:cs="Arial"/>
                <w:bCs/>
                <w:kern w:val="28"/>
                <w:szCs w:val="20"/>
              </w:rPr>
              <w:t>0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9D1" w:rsidRDefault="00C519D1">
            <w:pPr>
              <w:jc w:val="center"/>
              <w:rPr>
                <w:rFonts w:ascii="Arial" w:hAnsi="Arial" w:cs="Arial"/>
                <w:bCs/>
                <w:kern w:val="28"/>
                <w:szCs w:val="20"/>
              </w:rPr>
            </w:pPr>
            <w:r>
              <w:rPr>
                <w:rFonts w:ascii="Arial" w:hAnsi="Arial" w:cs="Arial"/>
                <w:bCs/>
                <w:kern w:val="28"/>
                <w:szCs w:val="20"/>
              </w:rPr>
              <w:t>0</w:t>
            </w:r>
          </w:p>
        </w:tc>
      </w:tr>
      <w:tr w:rsidR="00C519D1" w:rsidTr="00C519D1">
        <w:tc>
          <w:tcPr>
            <w:tcW w:w="3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9D1" w:rsidRDefault="00C519D1">
            <w:pPr>
              <w:rPr>
                <w:rFonts w:ascii="Arial" w:hAnsi="Arial" w:cs="Arial"/>
                <w:bCs/>
                <w:kern w:val="28"/>
                <w:sz w:val="24"/>
                <w:szCs w:val="28"/>
                <w:lang w:eastAsia="en-US"/>
              </w:rPr>
            </w:pPr>
          </w:p>
        </w:tc>
        <w:tc>
          <w:tcPr>
            <w:tcW w:w="1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9D1" w:rsidRDefault="00C519D1">
            <w:pPr>
              <w:rPr>
                <w:rFonts w:ascii="Arial" w:hAnsi="Arial" w:cs="Arial"/>
                <w:bCs/>
                <w:kern w:val="28"/>
                <w:sz w:val="24"/>
                <w:szCs w:val="24"/>
                <w:lang w:eastAsia="en-US"/>
              </w:rPr>
            </w:pPr>
          </w:p>
        </w:tc>
        <w:tc>
          <w:tcPr>
            <w:tcW w:w="4964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9D1" w:rsidRDefault="00C519D1">
            <w:pPr>
              <w:rPr>
                <w:rFonts w:ascii="Arial" w:hAnsi="Arial" w:cs="Arial"/>
                <w:bCs/>
                <w:kern w:val="28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D1" w:rsidRDefault="00C519D1">
            <w:pPr>
              <w:rPr>
                <w:rFonts w:ascii="Arial" w:hAnsi="Arial" w:cs="Arial"/>
                <w:bCs/>
                <w:kern w:val="28"/>
                <w:sz w:val="24"/>
                <w:szCs w:val="24"/>
              </w:rPr>
            </w:pPr>
            <w:r>
              <w:rPr>
                <w:rFonts w:ascii="Arial" w:hAnsi="Arial" w:cs="Arial"/>
                <w:bCs/>
                <w:kern w:val="28"/>
              </w:rPr>
              <w:t>бюджет автономного округа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D1" w:rsidRDefault="00C519D1">
            <w:pPr>
              <w:jc w:val="center"/>
              <w:rPr>
                <w:rFonts w:ascii="Arial" w:hAnsi="Arial" w:cs="Arial"/>
                <w:bCs/>
                <w:kern w:val="28"/>
                <w:sz w:val="24"/>
                <w:szCs w:val="20"/>
              </w:rPr>
            </w:pPr>
            <w:r>
              <w:rPr>
                <w:rFonts w:ascii="Arial" w:hAnsi="Arial" w:cs="Arial"/>
                <w:bCs/>
                <w:kern w:val="28"/>
                <w:szCs w:val="20"/>
              </w:rPr>
              <w:t>0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D1" w:rsidRDefault="00C519D1">
            <w:pPr>
              <w:jc w:val="center"/>
              <w:rPr>
                <w:rFonts w:ascii="Arial" w:hAnsi="Arial" w:cs="Arial"/>
                <w:bCs/>
                <w:kern w:val="28"/>
                <w:sz w:val="24"/>
                <w:szCs w:val="20"/>
              </w:rPr>
            </w:pPr>
            <w:r>
              <w:rPr>
                <w:rFonts w:ascii="Arial" w:hAnsi="Arial" w:cs="Arial"/>
                <w:bCs/>
                <w:kern w:val="28"/>
                <w:szCs w:val="20"/>
              </w:rPr>
              <w:t>0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D1" w:rsidRDefault="00C519D1">
            <w:pPr>
              <w:jc w:val="center"/>
              <w:rPr>
                <w:rFonts w:ascii="Arial" w:hAnsi="Arial" w:cs="Arial"/>
                <w:bCs/>
                <w:kern w:val="28"/>
                <w:sz w:val="24"/>
                <w:szCs w:val="20"/>
              </w:rPr>
            </w:pPr>
            <w:r>
              <w:rPr>
                <w:rFonts w:ascii="Arial" w:hAnsi="Arial" w:cs="Arial"/>
                <w:bCs/>
                <w:kern w:val="28"/>
                <w:szCs w:val="20"/>
              </w:rPr>
              <w:t>0</w:t>
            </w:r>
          </w:p>
        </w:tc>
        <w:tc>
          <w:tcPr>
            <w:tcW w:w="8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D1" w:rsidRDefault="00C519D1">
            <w:pPr>
              <w:jc w:val="center"/>
              <w:rPr>
                <w:rFonts w:ascii="Arial" w:hAnsi="Arial" w:cs="Arial"/>
                <w:bCs/>
                <w:kern w:val="28"/>
                <w:sz w:val="24"/>
                <w:szCs w:val="20"/>
              </w:rPr>
            </w:pPr>
            <w:r>
              <w:rPr>
                <w:rFonts w:ascii="Arial" w:hAnsi="Arial" w:cs="Arial"/>
                <w:bCs/>
                <w:kern w:val="28"/>
                <w:szCs w:val="20"/>
              </w:rPr>
              <w:t>0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D1" w:rsidRDefault="00C519D1">
            <w:pPr>
              <w:jc w:val="center"/>
              <w:rPr>
                <w:rFonts w:ascii="Arial" w:hAnsi="Arial" w:cs="Arial"/>
                <w:bCs/>
                <w:kern w:val="28"/>
                <w:sz w:val="24"/>
                <w:szCs w:val="20"/>
              </w:rPr>
            </w:pPr>
            <w:r>
              <w:rPr>
                <w:rFonts w:ascii="Arial" w:hAnsi="Arial" w:cs="Arial"/>
                <w:bCs/>
                <w:kern w:val="28"/>
                <w:szCs w:val="20"/>
              </w:rPr>
              <w:t>0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9D1" w:rsidRDefault="00C519D1">
            <w:pPr>
              <w:jc w:val="center"/>
              <w:rPr>
                <w:rFonts w:ascii="Arial" w:hAnsi="Arial" w:cs="Arial"/>
                <w:bCs/>
                <w:kern w:val="28"/>
                <w:szCs w:val="20"/>
              </w:rPr>
            </w:pPr>
            <w:r>
              <w:rPr>
                <w:rFonts w:ascii="Arial" w:hAnsi="Arial" w:cs="Arial"/>
                <w:bCs/>
                <w:kern w:val="28"/>
                <w:szCs w:val="20"/>
              </w:rPr>
              <w:t>0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9D1" w:rsidRDefault="00C519D1">
            <w:pPr>
              <w:jc w:val="center"/>
              <w:rPr>
                <w:rFonts w:ascii="Arial" w:hAnsi="Arial" w:cs="Arial"/>
                <w:bCs/>
                <w:kern w:val="28"/>
                <w:szCs w:val="20"/>
              </w:rPr>
            </w:pPr>
            <w:r>
              <w:rPr>
                <w:rFonts w:ascii="Arial" w:hAnsi="Arial" w:cs="Arial"/>
                <w:bCs/>
                <w:kern w:val="28"/>
                <w:szCs w:val="20"/>
              </w:rPr>
              <w:t>0</w:t>
            </w:r>
          </w:p>
        </w:tc>
      </w:tr>
      <w:tr w:rsidR="00C519D1" w:rsidTr="00C519D1">
        <w:tc>
          <w:tcPr>
            <w:tcW w:w="3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9D1" w:rsidRDefault="00C519D1">
            <w:pPr>
              <w:rPr>
                <w:rFonts w:ascii="Arial" w:hAnsi="Arial" w:cs="Arial"/>
                <w:bCs/>
                <w:kern w:val="28"/>
                <w:sz w:val="24"/>
                <w:szCs w:val="28"/>
                <w:lang w:eastAsia="en-US"/>
              </w:rPr>
            </w:pPr>
          </w:p>
        </w:tc>
        <w:tc>
          <w:tcPr>
            <w:tcW w:w="1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9D1" w:rsidRDefault="00C519D1">
            <w:pPr>
              <w:rPr>
                <w:rFonts w:ascii="Arial" w:hAnsi="Arial" w:cs="Arial"/>
                <w:bCs/>
                <w:kern w:val="28"/>
                <w:sz w:val="24"/>
                <w:szCs w:val="24"/>
                <w:lang w:eastAsia="en-US"/>
              </w:rPr>
            </w:pPr>
          </w:p>
        </w:tc>
        <w:tc>
          <w:tcPr>
            <w:tcW w:w="4964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9D1" w:rsidRDefault="00C519D1">
            <w:pPr>
              <w:rPr>
                <w:rFonts w:ascii="Arial" w:hAnsi="Arial" w:cs="Arial"/>
                <w:bCs/>
                <w:kern w:val="28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D1" w:rsidRDefault="00C519D1">
            <w:pPr>
              <w:rPr>
                <w:rFonts w:ascii="Arial" w:hAnsi="Arial" w:cs="Arial"/>
                <w:bCs/>
                <w:kern w:val="28"/>
                <w:sz w:val="24"/>
                <w:szCs w:val="24"/>
              </w:rPr>
            </w:pPr>
            <w:r>
              <w:rPr>
                <w:rFonts w:ascii="Arial" w:hAnsi="Arial" w:cs="Arial"/>
                <w:bCs/>
                <w:kern w:val="28"/>
              </w:rPr>
              <w:t>местный бюджет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D1" w:rsidRDefault="00C519D1">
            <w:pPr>
              <w:jc w:val="center"/>
              <w:rPr>
                <w:rFonts w:ascii="Arial" w:hAnsi="Arial" w:cs="Arial"/>
                <w:bCs/>
                <w:kern w:val="28"/>
                <w:sz w:val="24"/>
                <w:szCs w:val="20"/>
              </w:rPr>
            </w:pPr>
            <w:r>
              <w:rPr>
                <w:rFonts w:ascii="Arial" w:hAnsi="Arial" w:cs="Arial"/>
                <w:bCs/>
                <w:kern w:val="28"/>
                <w:szCs w:val="20"/>
              </w:rPr>
              <w:t>0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D1" w:rsidRDefault="00C519D1">
            <w:pPr>
              <w:jc w:val="center"/>
              <w:rPr>
                <w:rFonts w:ascii="Arial" w:hAnsi="Arial" w:cs="Arial"/>
                <w:bCs/>
                <w:kern w:val="28"/>
                <w:sz w:val="24"/>
                <w:szCs w:val="20"/>
              </w:rPr>
            </w:pPr>
            <w:r>
              <w:rPr>
                <w:rFonts w:ascii="Arial" w:hAnsi="Arial" w:cs="Arial"/>
                <w:bCs/>
                <w:kern w:val="28"/>
                <w:szCs w:val="20"/>
              </w:rPr>
              <w:t>0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D1" w:rsidRDefault="00C519D1">
            <w:pPr>
              <w:jc w:val="center"/>
              <w:rPr>
                <w:rFonts w:ascii="Arial" w:hAnsi="Arial" w:cs="Arial"/>
                <w:bCs/>
                <w:kern w:val="28"/>
                <w:sz w:val="24"/>
                <w:szCs w:val="20"/>
              </w:rPr>
            </w:pPr>
            <w:r>
              <w:rPr>
                <w:rFonts w:ascii="Arial" w:hAnsi="Arial" w:cs="Arial"/>
                <w:bCs/>
                <w:kern w:val="28"/>
                <w:szCs w:val="20"/>
              </w:rPr>
              <w:t>0</w:t>
            </w:r>
          </w:p>
        </w:tc>
        <w:tc>
          <w:tcPr>
            <w:tcW w:w="8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D1" w:rsidRDefault="00C519D1">
            <w:pPr>
              <w:jc w:val="center"/>
              <w:rPr>
                <w:rFonts w:ascii="Arial" w:hAnsi="Arial" w:cs="Arial"/>
                <w:bCs/>
                <w:kern w:val="28"/>
                <w:sz w:val="24"/>
                <w:szCs w:val="20"/>
              </w:rPr>
            </w:pPr>
            <w:r>
              <w:rPr>
                <w:rFonts w:ascii="Arial" w:hAnsi="Arial" w:cs="Arial"/>
                <w:bCs/>
                <w:kern w:val="28"/>
                <w:szCs w:val="20"/>
              </w:rPr>
              <w:t>0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D1" w:rsidRDefault="00C519D1">
            <w:pPr>
              <w:jc w:val="center"/>
              <w:rPr>
                <w:rFonts w:ascii="Arial" w:hAnsi="Arial" w:cs="Arial"/>
                <w:bCs/>
                <w:kern w:val="28"/>
                <w:sz w:val="24"/>
                <w:szCs w:val="20"/>
              </w:rPr>
            </w:pPr>
            <w:r>
              <w:rPr>
                <w:rFonts w:ascii="Arial" w:hAnsi="Arial" w:cs="Arial"/>
                <w:bCs/>
                <w:kern w:val="28"/>
                <w:szCs w:val="20"/>
              </w:rPr>
              <w:t>0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9D1" w:rsidRDefault="00C519D1">
            <w:pPr>
              <w:jc w:val="center"/>
              <w:rPr>
                <w:rFonts w:ascii="Arial" w:hAnsi="Arial" w:cs="Arial"/>
                <w:bCs/>
                <w:kern w:val="28"/>
                <w:szCs w:val="20"/>
              </w:rPr>
            </w:pPr>
            <w:r>
              <w:rPr>
                <w:rFonts w:ascii="Arial" w:hAnsi="Arial" w:cs="Arial"/>
                <w:bCs/>
                <w:kern w:val="28"/>
                <w:szCs w:val="20"/>
              </w:rPr>
              <w:t>0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9D1" w:rsidRDefault="00C519D1">
            <w:pPr>
              <w:jc w:val="center"/>
              <w:rPr>
                <w:rFonts w:ascii="Arial" w:hAnsi="Arial" w:cs="Arial"/>
                <w:bCs/>
                <w:kern w:val="28"/>
                <w:szCs w:val="20"/>
              </w:rPr>
            </w:pPr>
            <w:r>
              <w:rPr>
                <w:rFonts w:ascii="Arial" w:hAnsi="Arial" w:cs="Arial"/>
                <w:bCs/>
                <w:kern w:val="28"/>
                <w:szCs w:val="20"/>
              </w:rPr>
              <w:t>0</w:t>
            </w:r>
          </w:p>
        </w:tc>
      </w:tr>
      <w:tr w:rsidR="00C519D1" w:rsidTr="00C519D1">
        <w:tc>
          <w:tcPr>
            <w:tcW w:w="3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9D1" w:rsidRDefault="00C519D1">
            <w:pPr>
              <w:rPr>
                <w:rFonts w:ascii="Arial" w:hAnsi="Arial" w:cs="Arial"/>
                <w:bCs/>
                <w:kern w:val="28"/>
                <w:sz w:val="24"/>
                <w:szCs w:val="28"/>
                <w:lang w:eastAsia="en-US"/>
              </w:rPr>
            </w:pPr>
          </w:p>
        </w:tc>
        <w:tc>
          <w:tcPr>
            <w:tcW w:w="1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9D1" w:rsidRDefault="00C519D1">
            <w:pPr>
              <w:rPr>
                <w:rFonts w:ascii="Arial" w:hAnsi="Arial" w:cs="Arial"/>
                <w:bCs/>
                <w:kern w:val="28"/>
                <w:sz w:val="24"/>
                <w:szCs w:val="24"/>
                <w:lang w:eastAsia="en-US"/>
              </w:rPr>
            </w:pPr>
          </w:p>
        </w:tc>
        <w:tc>
          <w:tcPr>
            <w:tcW w:w="4964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9D1" w:rsidRDefault="00C519D1">
            <w:pPr>
              <w:rPr>
                <w:rFonts w:ascii="Arial" w:hAnsi="Arial" w:cs="Arial"/>
                <w:bCs/>
                <w:kern w:val="28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D1" w:rsidRDefault="00C519D1">
            <w:pPr>
              <w:rPr>
                <w:rFonts w:ascii="Arial" w:hAnsi="Arial" w:cs="Arial"/>
                <w:bCs/>
                <w:kern w:val="28"/>
                <w:sz w:val="24"/>
                <w:szCs w:val="24"/>
              </w:rPr>
            </w:pPr>
            <w:r>
              <w:rPr>
                <w:rFonts w:ascii="Arial" w:hAnsi="Arial" w:cs="Arial"/>
                <w:bCs/>
                <w:kern w:val="28"/>
              </w:rPr>
              <w:t>иные источники финансирования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D1" w:rsidRDefault="00C519D1">
            <w:pPr>
              <w:jc w:val="center"/>
              <w:rPr>
                <w:rFonts w:ascii="Arial" w:hAnsi="Arial" w:cs="Arial"/>
                <w:bCs/>
                <w:kern w:val="28"/>
                <w:sz w:val="24"/>
                <w:szCs w:val="20"/>
              </w:rPr>
            </w:pPr>
            <w:r>
              <w:rPr>
                <w:rFonts w:ascii="Arial" w:hAnsi="Arial" w:cs="Arial"/>
                <w:bCs/>
                <w:kern w:val="28"/>
                <w:szCs w:val="20"/>
              </w:rPr>
              <w:t>0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D1" w:rsidRDefault="00C519D1">
            <w:pPr>
              <w:jc w:val="center"/>
              <w:rPr>
                <w:rFonts w:ascii="Arial" w:hAnsi="Arial" w:cs="Arial"/>
                <w:bCs/>
                <w:kern w:val="28"/>
                <w:sz w:val="24"/>
                <w:szCs w:val="20"/>
              </w:rPr>
            </w:pPr>
            <w:r>
              <w:rPr>
                <w:rFonts w:ascii="Arial" w:hAnsi="Arial" w:cs="Arial"/>
                <w:bCs/>
                <w:kern w:val="28"/>
                <w:szCs w:val="20"/>
              </w:rPr>
              <w:t>0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D1" w:rsidRDefault="00C519D1">
            <w:pPr>
              <w:jc w:val="center"/>
              <w:rPr>
                <w:rFonts w:ascii="Arial" w:hAnsi="Arial" w:cs="Arial"/>
                <w:bCs/>
                <w:kern w:val="28"/>
                <w:sz w:val="24"/>
                <w:szCs w:val="20"/>
              </w:rPr>
            </w:pPr>
            <w:r>
              <w:rPr>
                <w:rFonts w:ascii="Arial" w:hAnsi="Arial" w:cs="Arial"/>
                <w:bCs/>
                <w:kern w:val="28"/>
                <w:szCs w:val="20"/>
              </w:rPr>
              <w:t>0</w:t>
            </w:r>
          </w:p>
        </w:tc>
        <w:tc>
          <w:tcPr>
            <w:tcW w:w="8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D1" w:rsidRDefault="00C519D1">
            <w:pPr>
              <w:jc w:val="center"/>
              <w:rPr>
                <w:rFonts w:ascii="Arial" w:hAnsi="Arial" w:cs="Arial"/>
                <w:bCs/>
                <w:kern w:val="28"/>
                <w:sz w:val="24"/>
                <w:szCs w:val="20"/>
              </w:rPr>
            </w:pPr>
            <w:r>
              <w:rPr>
                <w:rFonts w:ascii="Arial" w:hAnsi="Arial" w:cs="Arial"/>
                <w:bCs/>
                <w:kern w:val="28"/>
                <w:szCs w:val="20"/>
              </w:rPr>
              <w:t>0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D1" w:rsidRDefault="00C519D1">
            <w:pPr>
              <w:jc w:val="center"/>
              <w:rPr>
                <w:rFonts w:ascii="Arial" w:hAnsi="Arial" w:cs="Arial"/>
                <w:bCs/>
                <w:kern w:val="28"/>
                <w:sz w:val="24"/>
                <w:szCs w:val="20"/>
              </w:rPr>
            </w:pPr>
            <w:r>
              <w:rPr>
                <w:rFonts w:ascii="Arial" w:hAnsi="Arial" w:cs="Arial"/>
                <w:bCs/>
                <w:kern w:val="28"/>
                <w:szCs w:val="20"/>
              </w:rPr>
              <w:t>0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9D1" w:rsidRDefault="00C519D1">
            <w:pPr>
              <w:jc w:val="center"/>
              <w:rPr>
                <w:rFonts w:ascii="Arial" w:hAnsi="Arial" w:cs="Arial"/>
                <w:bCs/>
                <w:kern w:val="28"/>
                <w:szCs w:val="20"/>
              </w:rPr>
            </w:pPr>
            <w:r>
              <w:rPr>
                <w:rFonts w:ascii="Arial" w:hAnsi="Arial" w:cs="Arial"/>
                <w:bCs/>
                <w:kern w:val="28"/>
                <w:szCs w:val="20"/>
              </w:rPr>
              <w:t>0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9D1" w:rsidRDefault="00C519D1">
            <w:pPr>
              <w:jc w:val="center"/>
              <w:rPr>
                <w:rFonts w:ascii="Arial" w:hAnsi="Arial" w:cs="Arial"/>
                <w:bCs/>
                <w:kern w:val="28"/>
                <w:szCs w:val="20"/>
              </w:rPr>
            </w:pPr>
            <w:r>
              <w:rPr>
                <w:rFonts w:ascii="Arial" w:hAnsi="Arial" w:cs="Arial"/>
                <w:bCs/>
                <w:kern w:val="28"/>
                <w:szCs w:val="20"/>
              </w:rPr>
              <w:t>0</w:t>
            </w:r>
          </w:p>
        </w:tc>
      </w:tr>
    </w:tbl>
    <w:p w:rsidR="00315AC6" w:rsidRDefault="00315AC6" w:rsidP="00315AC6">
      <w:pPr>
        <w:widowControl w:val="0"/>
        <w:autoSpaceDE w:val="0"/>
        <w:autoSpaceDN w:val="0"/>
        <w:ind w:firstLine="567"/>
        <w:jc w:val="center"/>
        <w:rPr>
          <w:rFonts w:ascii="Arial" w:hAnsi="Arial" w:cs="Arial"/>
          <w:szCs w:val="28"/>
        </w:rPr>
      </w:pPr>
    </w:p>
    <w:p w:rsidR="00315AC6" w:rsidRDefault="00315AC6" w:rsidP="00315AC6">
      <w:pPr>
        <w:pStyle w:val="2"/>
        <w:jc w:val="right"/>
        <w:rPr>
          <w:rFonts w:ascii="Times New Roman" w:hAnsi="Times New Roman" w:cs="Times New Roman"/>
          <w:i w:val="0"/>
        </w:rPr>
      </w:pPr>
      <w:r>
        <w:rPr>
          <w:b w:val="0"/>
          <w:bCs w:val="0"/>
          <w:iCs w:val="0"/>
        </w:rPr>
        <w:br w:type="page"/>
      </w:r>
      <w:r>
        <w:rPr>
          <w:rFonts w:ascii="Times New Roman" w:hAnsi="Times New Roman" w:cs="Times New Roman"/>
          <w:i w:val="0"/>
        </w:rPr>
        <w:lastRenderedPageBreak/>
        <w:t>Таблица 4</w:t>
      </w:r>
    </w:p>
    <w:p w:rsidR="00315AC6" w:rsidRDefault="00315AC6" w:rsidP="00315AC6">
      <w:pPr>
        <w:pStyle w:val="2"/>
        <w:jc w:val="center"/>
        <w:rPr>
          <w:i w:val="0"/>
          <w:sz w:val="24"/>
        </w:rPr>
      </w:pPr>
      <w:r>
        <w:rPr>
          <w:i w:val="0"/>
          <w:sz w:val="24"/>
        </w:rPr>
        <w:t>Перечень возможных рисков при реализации муниципальной программы и мер по их преодолению</w:t>
      </w:r>
    </w:p>
    <w:p w:rsidR="00315AC6" w:rsidRDefault="00315AC6" w:rsidP="00315AC6">
      <w:pPr>
        <w:widowControl w:val="0"/>
        <w:autoSpaceDE w:val="0"/>
        <w:autoSpaceDN w:val="0"/>
        <w:ind w:firstLine="567"/>
        <w:jc w:val="both"/>
        <w:rPr>
          <w:rFonts w:ascii="Arial" w:hAnsi="Arial" w:cs="Arial"/>
          <w:sz w:val="24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75"/>
        <w:gridCol w:w="3969"/>
        <w:gridCol w:w="9190"/>
      </w:tblGrid>
      <w:tr w:rsidR="00315AC6" w:rsidTr="00315AC6">
        <w:trPr>
          <w:jc w:val="center"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5AC6" w:rsidRDefault="00315AC6">
            <w:pPr>
              <w:ind w:firstLine="567"/>
              <w:jc w:val="both"/>
              <w:rPr>
                <w:rFonts w:ascii="Arial" w:hAnsi="Arial"/>
                <w:sz w:val="24"/>
                <w:szCs w:val="24"/>
                <w:lang w:eastAsia="en-US"/>
              </w:rPr>
            </w:pPr>
            <w:r>
              <w:rPr>
                <w:rFonts w:ascii="Arial" w:hAnsi="Arial"/>
                <w:lang w:eastAsia="en-US"/>
              </w:rPr>
              <w:t xml:space="preserve"> №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5AC6" w:rsidRDefault="00315AC6">
            <w:pPr>
              <w:ind w:firstLine="567"/>
              <w:jc w:val="both"/>
              <w:rPr>
                <w:rFonts w:ascii="Arial" w:hAnsi="Arial"/>
                <w:sz w:val="24"/>
                <w:szCs w:val="24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Описание риска</w:t>
            </w:r>
          </w:p>
        </w:tc>
        <w:tc>
          <w:tcPr>
            <w:tcW w:w="9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5AC6" w:rsidRDefault="00315AC6">
            <w:pPr>
              <w:ind w:firstLine="567"/>
              <w:jc w:val="both"/>
              <w:rPr>
                <w:rFonts w:ascii="Arial" w:hAnsi="Arial"/>
                <w:sz w:val="24"/>
                <w:szCs w:val="24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Меры по преодолению рисков</w:t>
            </w:r>
          </w:p>
        </w:tc>
      </w:tr>
      <w:tr w:rsidR="00315AC6" w:rsidTr="00315AC6">
        <w:trPr>
          <w:jc w:val="center"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5AC6" w:rsidRDefault="00315AC6">
            <w:pPr>
              <w:ind w:firstLine="567"/>
              <w:jc w:val="both"/>
              <w:rPr>
                <w:rFonts w:ascii="Arial" w:hAnsi="Arial"/>
                <w:sz w:val="24"/>
                <w:szCs w:val="24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5AC6" w:rsidRDefault="00315AC6">
            <w:pPr>
              <w:ind w:firstLine="567"/>
              <w:jc w:val="both"/>
              <w:rPr>
                <w:rFonts w:ascii="Arial" w:hAnsi="Arial"/>
                <w:sz w:val="24"/>
                <w:szCs w:val="24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2</w:t>
            </w:r>
          </w:p>
        </w:tc>
        <w:tc>
          <w:tcPr>
            <w:tcW w:w="9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5AC6" w:rsidRDefault="00315AC6">
            <w:pPr>
              <w:ind w:firstLine="567"/>
              <w:jc w:val="both"/>
              <w:rPr>
                <w:rFonts w:ascii="Arial" w:hAnsi="Arial"/>
                <w:sz w:val="24"/>
                <w:szCs w:val="24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3</w:t>
            </w:r>
          </w:p>
        </w:tc>
      </w:tr>
      <w:tr w:rsidR="00315AC6" w:rsidTr="00315AC6">
        <w:trPr>
          <w:jc w:val="center"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5AC6" w:rsidRDefault="00315AC6">
            <w:pPr>
              <w:ind w:firstLine="567"/>
              <w:jc w:val="both"/>
              <w:rPr>
                <w:rFonts w:ascii="Arial" w:hAnsi="Arial"/>
                <w:sz w:val="24"/>
                <w:szCs w:val="24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5AC6" w:rsidRDefault="00315AC6">
            <w:pPr>
              <w:ind w:firstLine="567"/>
              <w:jc w:val="both"/>
              <w:rPr>
                <w:rFonts w:ascii="Arial" w:hAnsi="Arial"/>
                <w:sz w:val="24"/>
                <w:szCs w:val="24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Сокращение бюджетного финансирования, выделенного на выполнение муниципальной программы</w:t>
            </w:r>
          </w:p>
        </w:tc>
        <w:tc>
          <w:tcPr>
            <w:tcW w:w="9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5AC6" w:rsidRDefault="00315AC6">
            <w:pPr>
              <w:ind w:firstLine="567"/>
              <w:jc w:val="both"/>
              <w:rPr>
                <w:rFonts w:ascii="Arial" w:hAnsi="Arial"/>
                <w:sz w:val="24"/>
                <w:szCs w:val="24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Корректировка муниципальной программы, пересмотр задач и оптимизация затрат, внедрение и применений технологий бережливого производства.</w:t>
            </w:r>
          </w:p>
        </w:tc>
      </w:tr>
      <w:tr w:rsidR="00315AC6" w:rsidTr="00315AC6">
        <w:trPr>
          <w:jc w:val="center"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5AC6" w:rsidRDefault="00315AC6">
            <w:pPr>
              <w:ind w:firstLine="567"/>
              <w:jc w:val="both"/>
              <w:rPr>
                <w:rFonts w:ascii="Arial" w:hAnsi="Arial"/>
                <w:sz w:val="24"/>
                <w:szCs w:val="24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5AC6" w:rsidRDefault="00315AC6">
            <w:pPr>
              <w:ind w:firstLine="567"/>
              <w:jc w:val="both"/>
              <w:rPr>
                <w:rFonts w:ascii="Arial" w:hAnsi="Arial"/>
                <w:sz w:val="24"/>
                <w:szCs w:val="24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Недостаточность средств на реализацию отдельных мероприятий муниципальной программы</w:t>
            </w:r>
          </w:p>
        </w:tc>
        <w:tc>
          <w:tcPr>
            <w:tcW w:w="9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5AC6" w:rsidRDefault="00315AC6" w:rsidP="00802ABE">
            <w:pPr>
              <w:ind w:firstLine="567"/>
              <w:jc w:val="both"/>
              <w:rPr>
                <w:rFonts w:ascii="Arial" w:hAnsi="Arial"/>
                <w:sz w:val="24"/>
                <w:szCs w:val="24"/>
                <w:lang w:eastAsia="en-US"/>
              </w:rPr>
            </w:pPr>
            <w:r>
              <w:rPr>
                <w:rFonts w:ascii="Arial" w:hAnsi="Arial"/>
                <w:lang w:eastAsia="en-US"/>
              </w:rPr>
              <w:t xml:space="preserve">Заключение соглашений, договоров о взаимодействии с четкой регулировкой ответственности и контролем за эффективностью их реализации, привлечение средств </w:t>
            </w:r>
            <w:proofErr w:type="gramStart"/>
            <w:r w:rsidR="00802ABE">
              <w:rPr>
                <w:rFonts w:ascii="Arial" w:hAnsi="Arial"/>
                <w:lang w:eastAsia="en-US"/>
              </w:rPr>
              <w:t>окружного</w:t>
            </w:r>
            <w:proofErr w:type="gramEnd"/>
            <w:r w:rsidR="00802ABE">
              <w:rPr>
                <w:rFonts w:ascii="Arial" w:hAnsi="Arial"/>
                <w:lang w:eastAsia="en-US"/>
              </w:rPr>
              <w:t xml:space="preserve"> </w:t>
            </w:r>
            <w:proofErr w:type="spellStart"/>
            <w:r w:rsidR="00802ABE">
              <w:rPr>
                <w:rFonts w:ascii="Arial" w:hAnsi="Arial"/>
                <w:lang w:eastAsia="en-US"/>
              </w:rPr>
              <w:t>бюджеа</w:t>
            </w:r>
            <w:proofErr w:type="spellEnd"/>
            <w:r>
              <w:rPr>
                <w:rFonts w:ascii="Arial" w:hAnsi="Arial"/>
                <w:lang w:eastAsia="en-US"/>
              </w:rPr>
              <w:t xml:space="preserve"> муниципальной программы.</w:t>
            </w:r>
          </w:p>
        </w:tc>
      </w:tr>
      <w:tr w:rsidR="00315AC6" w:rsidTr="00315AC6">
        <w:trPr>
          <w:jc w:val="center"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5AC6" w:rsidRDefault="00315AC6">
            <w:pPr>
              <w:ind w:firstLine="567"/>
              <w:jc w:val="both"/>
              <w:rPr>
                <w:rFonts w:ascii="Arial" w:hAnsi="Arial"/>
                <w:sz w:val="24"/>
                <w:szCs w:val="24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5AC6" w:rsidRDefault="00315AC6">
            <w:pPr>
              <w:ind w:firstLine="567"/>
              <w:jc w:val="both"/>
              <w:rPr>
                <w:rFonts w:ascii="Arial" w:hAnsi="Arial"/>
                <w:sz w:val="24"/>
                <w:szCs w:val="24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Недостатки в управлении муниципальной программой, отсутствие должной координации действий участников ее реализации</w:t>
            </w:r>
          </w:p>
        </w:tc>
        <w:tc>
          <w:tcPr>
            <w:tcW w:w="9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5AC6" w:rsidRDefault="00315AC6" w:rsidP="00B87B52">
            <w:pPr>
              <w:ind w:firstLine="567"/>
              <w:jc w:val="both"/>
              <w:rPr>
                <w:rFonts w:ascii="Arial" w:hAnsi="Arial"/>
                <w:sz w:val="24"/>
                <w:szCs w:val="24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Разработка нормативных актов, их методическое и информационное сопровождение, информационное, организационно-методическое и экспертно-аналитическое сопровождение проводимых мероприятий, исследований, освещение в средствах массовой информации процессов и результатов реализации мероприятий муниципальной программы.</w:t>
            </w:r>
          </w:p>
        </w:tc>
      </w:tr>
    </w:tbl>
    <w:p w:rsidR="00315AC6" w:rsidRDefault="00315AC6" w:rsidP="00315AC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201C9" w:rsidRDefault="003201C9">
      <w:pPr>
        <w:tabs>
          <w:tab w:val="left" w:pos="1080"/>
        </w:tabs>
        <w:spacing w:after="0" w:line="240" w:lineRule="auto"/>
        <w:jc w:val="center"/>
        <w:rPr>
          <w:rFonts w:ascii="Calibri" w:eastAsia="Calibri" w:hAnsi="Calibri" w:cs="Calibri"/>
        </w:rPr>
      </w:pPr>
    </w:p>
    <w:sectPr w:rsidR="003201C9" w:rsidSect="00315AC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5D93"/>
    <w:rsid w:val="002A3CCD"/>
    <w:rsid w:val="00315AC6"/>
    <w:rsid w:val="003201C9"/>
    <w:rsid w:val="00355D93"/>
    <w:rsid w:val="004825C2"/>
    <w:rsid w:val="00557313"/>
    <w:rsid w:val="005A3F2A"/>
    <w:rsid w:val="00765A32"/>
    <w:rsid w:val="007F6260"/>
    <w:rsid w:val="00802ABE"/>
    <w:rsid w:val="009F210F"/>
    <w:rsid w:val="00B379D1"/>
    <w:rsid w:val="00B40D9A"/>
    <w:rsid w:val="00B87B52"/>
    <w:rsid w:val="00C519D1"/>
    <w:rsid w:val="00D56CE4"/>
    <w:rsid w:val="00DB42ED"/>
    <w:rsid w:val="00E805CB"/>
    <w:rsid w:val="00F22189"/>
    <w:rsid w:val="00F73CAF"/>
    <w:rsid w:val="00FF4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semiHidden/>
    <w:unhideWhenUsed/>
    <w:qFormat/>
    <w:rsid w:val="00315AC6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315AC6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2A3C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A3CC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semiHidden/>
    <w:unhideWhenUsed/>
    <w:qFormat/>
    <w:rsid w:val="00315AC6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315AC6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2A3C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A3CC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669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6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9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8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file://Z:\temp\&#1059;&#1087;&#1088;&#1072;&#1074;&#1083;&#1077;&#1085;&#1080;&#1077;%20&#1075;&#1086;&#1089;&#1091;&#1076;&#1072;&#1088;&#1089;&#1090;&#1074;&#1077;&#1085;&#1085;&#1099;&#1093;%20&#1087;&#1088;&#1086;&#1075;&#1088;&#1072;&#1084;&#1084;\&#1054;&#1090;&#1076;&#1077;&#1083;%20&#1084;&#1077;&#1090;&#1086;&#1076;&#1086;&#1083;&#1086;&#1075;&#1080;&#1080;%20&#1080;%20&#1092;&#1086;&#1088;&#1084;&#1080;&#1088;&#1086;&#1074;&#1072;&#1085;&#1080;&#1103;%20&#1075;&#1086;&#1089;&#1091;&#1076;&#1072;&#1088;&#1089;&#1090;&#1074;&#1077;&#1085;&#1085;&#1099;&#1093;%20&#1087;&#1088;&#1086;&#1075;&#1088;&#1072;&#1084;&#1084;\&#1048;&#1079;&#1084;&#1077;&#1085;&#1077;&#1085;&#1080;&#1103;%20&#1074;%20247-&#1087;\&#1048;&#1079;&#1084;&#1077;&#1085;&#1077;&#1085;&#1080;&#1103;%2003.07.20018%20(&#1052;&#1086;&#1076;&#1077;&#1083;&#1100;&#1085;&#1072;&#1103;%20&#1087;&#1088;&#1086;&#1075;&#1088;&#1072;&#1084;&#1084;&#1072;)\&#1052;&#1086;&#1076;&#1077;&#1083;&#1100;&#1085;&#1072;&#1103;%20+%20&#1087;&#1088;&#1077;&#1076;&#1099;&#1076;&#1091;&#1097;%20&#1080;&#1079;&#1084;&#1077;&#1085;&#1077;&#1085;&#1080;&#1103;\&#1055;&#1088;&#1086;&#1077;&#1082;&#1090;%20&#1087;&#1086;&#1089;&#1090;&#1072;&#1085;&#1086;&#1074;&#1083;&#1077;&#1085;&#1080;&#1103;.doc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15</Pages>
  <Words>2673</Words>
  <Characters>15237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SalihovAR</dc:creator>
  <cp:lastModifiedBy>пользователь</cp:lastModifiedBy>
  <cp:revision>4</cp:revision>
  <cp:lastPrinted>2020-01-09T10:09:00Z</cp:lastPrinted>
  <dcterms:created xsi:type="dcterms:W3CDTF">2019-12-31T07:59:00Z</dcterms:created>
  <dcterms:modified xsi:type="dcterms:W3CDTF">2020-01-09T10:12:00Z</dcterms:modified>
</cp:coreProperties>
</file>