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E24" w:rsidRDefault="00CF02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697E24" w:rsidRDefault="00CF02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B54B61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697E24" w:rsidRDefault="00697E24">
      <w:pPr>
        <w:jc w:val="center"/>
        <w:rPr>
          <w:b/>
          <w:sz w:val="16"/>
          <w:szCs w:val="16"/>
        </w:rPr>
      </w:pPr>
    </w:p>
    <w:p w:rsidR="00697E24" w:rsidRDefault="00CF021C">
      <w:pPr>
        <w:jc w:val="center"/>
        <w:rPr>
          <w:b/>
        </w:rPr>
      </w:pPr>
      <w:r>
        <w:rPr>
          <w:b/>
        </w:rPr>
        <w:t xml:space="preserve">БЕРЕЗОВСКОГО РАЙОНА </w:t>
      </w:r>
    </w:p>
    <w:p w:rsidR="00697E24" w:rsidRDefault="00697E24">
      <w:pPr>
        <w:jc w:val="center"/>
        <w:rPr>
          <w:sz w:val="16"/>
          <w:szCs w:val="16"/>
        </w:rPr>
      </w:pPr>
    </w:p>
    <w:p w:rsidR="00697E24" w:rsidRDefault="00CF021C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697E24" w:rsidRDefault="00697E24">
      <w:pPr>
        <w:jc w:val="center"/>
        <w:rPr>
          <w:sz w:val="16"/>
          <w:szCs w:val="16"/>
        </w:rPr>
      </w:pPr>
    </w:p>
    <w:p w:rsidR="00697E24" w:rsidRDefault="00CF021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697E24" w:rsidRDefault="00697E24">
      <w:pPr>
        <w:rPr>
          <w:sz w:val="28"/>
          <w:szCs w:val="28"/>
        </w:rPr>
      </w:pPr>
    </w:p>
    <w:p w:rsidR="00697E24" w:rsidRDefault="00CF021C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54B61">
        <w:rPr>
          <w:sz w:val="28"/>
          <w:szCs w:val="28"/>
        </w:rPr>
        <w:t xml:space="preserve">25 августа </w:t>
      </w:r>
      <w:r>
        <w:rPr>
          <w:sz w:val="28"/>
          <w:szCs w:val="28"/>
        </w:rPr>
        <w:t xml:space="preserve">2025 года </w:t>
      </w:r>
      <w:r>
        <w:rPr>
          <w:sz w:val="28"/>
          <w:szCs w:val="28"/>
        </w:rPr>
        <w:tab/>
        <w:t xml:space="preserve">№ </w:t>
      </w:r>
      <w:r w:rsidR="00B54B61">
        <w:rPr>
          <w:sz w:val="28"/>
          <w:szCs w:val="28"/>
        </w:rPr>
        <w:t>216</w:t>
      </w:r>
    </w:p>
    <w:p w:rsidR="00697E24" w:rsidRDefault="00CF021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</w:t>
      </w:r>
      <w:r w:rsidR="00B54B61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697E24" w:rsidRDefault="00697E24">
      <w:pPr>
        <w:tabs>
          <w:tab w:val="left" w:pos="3686"/>
        </w:tabs>
        <w:rPr>
          <w:b/>
          <w:color w:val="000000"/>
          <w:sz w:val="28"/>
        </w:rPr>
      </w:pPr>
    </w:p>
    <w:p w:rsidR="00697E24" w:rsidRDefault="00CF021C">
      <w:pPr>
        <w:ind w:right="496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согласовании предложений о передаче имущества, находящегося в муниципальной собственности городского поселения </w:t>
      </w:r>
      <w:proofErr w:type="gramStart"/>
      <w:r>
        <w:rPr>
          <w:b/>
          <w:sz w:val="28"/>
          <w:szCs w:val="28"/>
        </w:rPr>
        <w:t>Бер</w:t>
      </w:r>
      <w:r w:rsidR="00B54B61">
        <w:rPr>
          <w:b/>
          <w:sz w:val="28"/>
          <w:szCs w:val="28"/>
        </w:rPr>
        <w:t>ё</w:t>
      </w:r>
      <w:r>
        <w:rPr>
          <w:b/>
          <w:sz w:val="28"/>
          <w:szCs w:val="28"/>
        </w:rPr>
        <w:t>зово</w:t>
      </w:r>
      <w:proofErr w:type="gramEnd"/>
      <w:r>
        <w:rPr>
          <w:b/>
          <w:sz w:val="28"/>
          <w:szCs w:val="28"/>
        </w:rPr>
        <w:t>, в муниципальную собственность Березовского района</w:t>
      </w:r>
    </w:p>
    <w:p w:rsidR="00697E24" w:rsidRDefault="00697E24">
      <w:pPr>
        <w:jc w:val="both"/>
        <w:rPr>
          <w:sz w:val="28"/>
          <w:szCs w:val="28"/>
        </w:rPr>
      </w:pPr>
    </w:p>
    <w:p w:rsidR="00697E24" w:rsidRDefault="00CF021C" w:rsidP="00B54B6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Положением о порядке 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 марта 2012 года № 163</w:t>
      </w:r>
      <w:r>
        <w:rPr>
          <w:rFonts w:ascii="Times New Roman" w:hAnsi="Times New Roman" w:cs="Times New Roman"/>
          <w:sz w:val="28"/>
          <w:szCs w:val="28"/>
        </w:rPr>
        <w:t>, Положением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B54B61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зово, утвержденным решением Совета депутатов городского поселения Бер</w:t>
      </w:r>
      <w:r w:rsidR="00B54B61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 от 16</w:t>
      </w:r>
      <w:r w:rsidR="00B54B61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 xml:space="preserve">2016 </w:t>
      </w:r>
      <w:r w:rsidR="00B54B61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13</w:t>
      </w:r>
      <w:r w:rsidR="00B54B61">
        <w:rPr>
          <w:rFonts w:ascii="Times New Roman" w:hAnsi="Times New Roman" w:cs="Times New Roman"/>
          <w:sz w:val="28"/>
          <w:szCs w:val="28"/>
        </w:rPr>
        <w:t>,</w:t>
      </w:r>
    </w:p>
    <w:p w:rsidR="00697E24" w:rsidRDefault="00697E24" w:rsidP="00B54B61">
      <w:pPr>
        <w:jc w:val="both"/>
        <w:rPr>
          <w:color w:val="000000"/>
          <w:sz w:val="28"/>
          <w:szCs w:val="28"/>
        </w:rPr>
      </w:pPr>
    </w:p>
    <w:p w:rsidR="00697E24" w:rsidRDefault="00CF021C" w:rsidP="00B54B61">
      <w:pPr>
        <w:pStyle w:val="3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РЕШИЛ:</w:t>
      </w:r>
    </w:p>
    <w:p w:rsidR="00B54B61" w:rsidRDefault="00B54B61" w:rsidP="00B54B61">
      <w:pPr>
        <w:pStyle w:val="33"/>
        <w:spacing w:after="0"/>
        <w:jc w:val="center"/>
        <w:rPr>
          <w:bCs/>
          <w:iCs/>
          <w:sz w:val="28"/>
          <w:szCs w:val="28"/>
        </w:rPr>
      </w:pPr>
    </w:p>
    <w:p w:rsidR="00697E24" w:rsidRDefault="00CF021C" w:rsidP="00B54B61">
      <w:pPr>
        <w:tabs>
          <w:tab w:val="left" w:pos="1134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  <w:t xml:space="preserve">Согласовать предложения о передаче имущества, находящегося в муниципальной собственности городского поселения </w:t>
      </w:r>
      <w:proofErr w:type="gramStart"/>
      <w:r>
        <w:rPr>
          <w:color w:val="000000"/>
          <w:spacing w:val="6"/>
          <w:sz w:val="28"/>
          <w:szCs w:val="26"/>
        </w:rPr>
        <w:t>Бер</w:t>
      </w:r>
      <w:r w:rsidR="00B54B61">
        <w:rPr>
          <w:color w:val="000000"/>
          <w:spacing w:val="6"/>
          <w:sz w:val="28"/>
          <w:szCs w:val="26"/>
        </w:rPr>
        <w:t>ё</w:t>
      </w:r>
      <w:r>
        <w:rPr>
          <w:color w:val="000000"/>
          <w:spacing w:val="6"/>
          <w:sz w:val="28"/>
          <w:szCs w:val="26"/>
        </w:rPr>
        <w:t>зово</w:t>
      </w:r>
      <w:proofErr w:type="gramEnd"/>
      <w:r>
        <w:rPr>
          <w:color w:val="000000"/>
          <w:spacing w:val="6"/>
          <w:sz w:val="28"/>
          <w:szCs w:val="26"/>
        </w:rPr>
        <w:t>, в собственность муниципальному образованию Березовский район согласно приложению к настоящему решению.</w:t>
      </w:r>
    </w:p>
    <w:p w:rsidR="00697E24" w:rsidRDefault="00CF021C">
      <w:pPr>
        <w:tabs>
          <w:tab w:val="left" w:pos="1134"/>
        </w:tabs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>
        <w:rPr>
          <w:color w:val="000000"/>
          <w:spacing w:val="6"/>
          <w:sz w:val="28"/>
          <w:szCs w:val="26"/>
        </w:rPr>
        <w:tab/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697E24" w:rsidRDefault="00CF021C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решение вступает в силу после его подписания.</w:t>
      </w:r>
    </w:p>
    <w:p w:rsidR="00697E24" w:rsidRDefault="00CF021C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 xml:space="preserve">Контроль за выполнением решения возложить на </w:t>
      </w:r>
      <w:r>
        <w:rPr>
          <w:color w:val="000000"/>
          <w:sz w:val="28"/>
          <w:szCs w:val="28"/>
        </w:rPr>
        <w:t xml:space="preserve">комиссию </w:t>
      </w:r>
      <w:r>
        <w:rPr>
          <w:sz w:val="28"/>
          <w:szCs w:val="20"/>
        </w:rPr>
        <w:t xml:space="preserve">по бюджету, налогам и финансам </w:t>
      </w:r>
      <w:r>
        <w:rPr>
          <w:color w:val="000000"/>
          <w:sz w:val="28"/>
          <w:szCs w:val="28"/>
        </w:rPr>
        <w:t xml:space="preserve">Совета депутатов городского поселения </w:t>
      </w:r>
      <w:proofErr w:type="gramStart"/>
      <w:r>
        <w:rPr>
          <w:color w:val="000000"/>
          <w:sz w:val="28"/>
          <w:szCs w:val="28"/>
        </w:rPr>
        <w:t>Берёзово</w:t>
      </w:r>
      <w:proofErr w:type="gramEnd"/>
      <w:r>
        <w:rPr>
          <w:color w:val="000000"/>
          <w:sz w:val="28"/>
          <w:szCs w:val="28"/>
        </w:rPr>
        <w:t xml:space="preserve"> пятого созыва (Е.С. Горбунова).</w:t>
      </w:r>
    </w:p>
    <w:p w:rsidR="00697E24" w:rsidRDefault="00697E24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697E24" w:rsidRDefault="00B54B61">
      <w:pPr>
        <w:pStyle w:val="af5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И.о.г</w:t>
      </w:r>
      <w:r w:rsidR="00CF021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 w:rsidR="00CF021C">
        <w:rPr>
          <w:sz w:val="28"/>
          <w:szCs w:val="28"/>
        </w:rPr>
        <w:t xml:space="preserve"> городского </w:t>
      </w:r>
    </w:p>
    <w:p w:rsidR="00697E24" w:rsidRDefault="00CF021C">
      <w:pPr>
        <w:pStyle w:val="af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поселения Бер</w:t>
      </w:r>
      <w:r w:rsidR="00B54B61">
        <w:rPr>
          <w:sz w:val="28"/>
          <w:szCs w:val="28"/>
        </w:rPr>
        <w:t>ё</w:t>
      </w:r>
      <w:r>
        <w:rPr>
          <w:sz w:val="28"/>
          <w:szCs w:val="28"/>
        </w:rPr>
        <w:t xml:space="preserve">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54B61">
        <w:rPr>
          <w:sz w:val="28"/>
          <w:szCs w:val="28"/>
        </w:rPr>
        <w:t xml:space="preserve">  </w:t>
      </w:r>
      <w:bookmarkStart w:id="0" w:name="_GoBack"/>
      <w:bookmarkEnd w:id="0"/>
      <w:r w:rsidR="00B54B61">
        <w:rPr>
          <w:sz w:val="28"/>
          <w:szCs w:val="28"/>
        </w:rPr>
        <w:t xml:space="preserve"> </w:t>
      </w:r>
      <w:r w:rsidR="009473AA">
        <w:rPr>
          <w:sz w:val="28"/>
          <w:szCs w:val="28"/>
        </w:rPr>
        <w:t>Е</w:t>
      </w:r>
      <w:r w:rsidR="00B54B61">
        <w:rPr>
          <w:sz w:val="28"/>
          <w:szCs w:val="28"/>
        </w:rPr>
        <w:t xml:space="preserve">.В. </w:t>
      </w:r>
      <w:proofErr w:type="spellStart"/>
      <w:r w:rsidR="00B54B61">
        <w:rPr>
          <w:sz w:val="28"/>
          <w:szCs w:val="28"/>
        </w:rPr>
        <w:t>Сайнахова</w:t>
      </w:r>
      <w:proofErr w:type="spellEnd"/>
    </w:p>
    <w:p w:rsidR="00697E24" w:rsidRDefault="00697E24">
      <w:pPr>
        <w:rPr>
          <w:sz w:val="28"/>
          <w:szCs w:val="28"/>
        </w:rPr>
        <w:sectPr w:rsidR="00697E24" w:rsidSect="00B54B61">
          <w:headerReference w:type="even" r:id="rId8"/>
          <w:headerReference w:type="first" r:id="rId9"/>
          <w:pgSz w:w="11906" w:h="16838"/>
          <w:pgMar w:top="709" w:right="567" w:bottom="567" w:left="1417" w:header="709" w:footer="709" w:gutter="0"/>
          <w:cols w:space="708"/>
          <w:titlePg/>
          <w:docGrid w:linePitch="360"/>
        </w:sectPr>
      </w:pPr>
    </w:p>
    <w:p w:rsidR="00697E24" w:rsidRDefault="00CF021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697E24" w:rsidRDefault="00CF021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697E24" w:rsidRDefault="00CF021C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Бер</w:t>
      </w:r>
      <w:r w:rsidR="00B54B61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697E24" w:rsidRDefault="00B54B6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25 августа </w:t>
      </w:r>
      <w:r w:rsidR="00CF021C">
        <w:rPr>
          <w:sz w:val="28"/>
          <w:szCs w:val="28"/>
        </w:rPr>
        <w:t>2025 года №</w:t>
      </w:r>
      <w:r>
        <w:rPr>
          <w:sz w:val="28"/>
          <w:szCs w:val="28"/>
        </w:rPr>
        <w:t xml:space="preserve"> 216</w:t>
      </w:r>
    </w:p>
    <w:p w:rsidR="00697E24" w:rsidRDefault="00697E24"/>
    <w:p w:rsidR="00697E24" w:rsidRDefault="00697E24"/>
    <w:p w:rsidR="00697E24" w:rsidRDefault="00CF02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Предложения о передаче имущества, </w:t>
      </w:r>
    </w:p>
    <w:p w:rsidR="00697E24" w:rsidRDefault="00CF02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находящегося в муниципальной собственности городского поселения </w:t>
      </w:r>
      <w:proofErr w:type="gramStart"/>
      <w:r>
        <w:rPr>
          <w:sz w:val="28"/>
          <w:szCs w:val="28"/>
        </w:rPr>
        <w:t>Бер</w:t>
      </w:r>
      <w:r w:rsidR="00B54B61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, </w:t>
      </w:r>
    </w:p>
    <w:p w:rsidR="00697E24" w:rsidRDefault="00CF021C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Березовского района</w:t>
      </w:r>
    </w:p>
    <w:p w:rsidR="00697E24" w:rsidRDefault="00697E24">
      <w:pPr>
        <w:rPr>
          <w:b/>
          <w:sz w:val="28"/>
          <w:szCs w:val="28"/>
        </w:rPr>
      </w:pPr>
    </w:p>
    <w:p w:rsidR="00697E24" w:rsidRDefault="00697E24">
      <w:pPr>
        <w:rPr>
          <w:b/>
          <w:sz w:val="28"/>
          <w:szCs w:val="28"/>
        </w:rPr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3768"/>
        <w:gridCol w:w="4001"/>
        <w:gridCol w:w="1984"/>
      </w:tblGrid>
      <w:tr w:rsidR="00CF021C" w:rsidTr="00CF021C"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b/>
                <w:color w:val="000000"/>
                <w:lang w:eastAsia="en-US"/>
              </w:rPr>
              <w:t>№ п/п</w:t>
            </w:r>
          </w:p>
        </w:tc>
        <w:tc>
          <w:tcPr>
            <w:tcW w:w="376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b/>
                <w:color w:val="000000"/>
                <w:lang w:eastAsia="en-US"/>
              </w:rPr>
              <w:t>Наименование и основные характеристики имущества</w:t>
            </w:r>
          </w:p>
        </w:tc>
        <w:tc>
          <w:tcPr>
            <w:tcW w:w="400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b/>
                <w:color w:val="000000"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98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b/>
                <w:color w:val="000000"/>
                <w:lang w:eastAsia="en-US"/>
              </w:rPr>
              <w:t>Балансовая/ кадастровая</w:t>
            </w:r>
          </w:p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b/>
                <w:color w:val="000000"/>
                <w:lang w:eastAsia="en-US"/>
              </w:rPr>
              <w:t>стоимость</w:t>
            </w:r>
          </w:p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b/>
                <w:color w:val="000000"/>
                <w:lang w:eastAsia="en-US"/>
              </w:rPr>
              <w:t>(рублей)</w:t>
            </w:r>
          </w:p>
        </w:tc>
      </w:tr>
      <w:tr w:rsidR="00697E24" w:rsidTr="00CF021C">
        <w:tc>
          <w:tcPr>
            <w:tcW w:w="55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>1</w:t>
            </w:r>
          </w:p>
        </w:tc>
        <w:tc>
          <w:tcPr>
            <w:tcW w:w="975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b/>
                <w:color w:val="000000"/>
                <w:lang w:eastAsia="en-US"/>
              </w:rPr>
              <w:t>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</w:t>
            </w:r>
          </w:p>
        </w:tc>
      </w:tr>
      <w:tr w:rsidR="00CF021C" w:rsidTr="00CF021C">
        <w:tc>
          <w:tcPr>
            <w:tcW w:w="55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> </w:t>
            </w:r>
          </w:p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>1.1</w:t>
            </w:r>
          </w:p>
        </w:tc>
        <w:tc>
          <w:tcPr>
            <w:tcW w:w="37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E24" w:rsidRPr="0003024D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 xml:space="preserve">Жилое помещение (общая </w:t>
            </w:r>
            <w:r w:rsidR="0003024D" w:rsidRPr="00CF021C">
              <w:rPr>
                <w:color w:val="000000"/>
                <w:lang w:eastAsia="en-US"/>
              </w:rPr>
              <w:t>площадь 30,6</w:t>
            </w:r>
            <w:r w:rsidRPr="00CF021C">
              <w:rPr>
                <w:color w:val="000000"/>
                <w:lang w:eastAsia="en-US"/>
              </w:rPr>
              <w:t> </w:t>
            </w:r>
            <w:proofErr w:type="spellStart"/>
            <w:r w:rsidRPr="00CF021C">
              <w:rPr>
                <w:color w:val="000000"/>
                <w:lang w:eastAsia="en-US"/>
              </w:rPr>
              <w:t>кв.м</w:t>
            </w:r>
            <w:proofErr w:type="spellEnd"/>
            <w:r w:rsidRPr="00CF021C">
              <w:rPr>
                <w:color w:val="000000"/>
                <w:lang w:eastAsia="en-US"/>
              </w:rPr>
              <w:t>., этаж-1, када</w:t>
            </w:r>
            <w:r w:rsidR="0003024D" w:rsidRPr="00CF021C">
              <w:rPr>
                <w:color w:val="000000"/>
                <w:lang w:eastAsia="en-US"/>
              </w:rPr>
              <w:t>стровый номер 86:05:0000000:3455</w:t>
            </w:r>
            <w:r w:rsidRPr="00CF021C">
              <w:rPr>
                <w:color w:val="000000"/>
                <w:lang w:eastAsia="en-US"/>
              </w:rPr>
              <w:t>,</w:t>
            </w:r>
          </w:p>
          <w:p w:rsidR="00697E24" w:rsidRPr="00CF021C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>право собственности </w:t>
            </w:r>
            <w:r w:rsidR="0003024D" w:rsidRPr="00CF021C">
              <w:rPr>
                <w:color w:val="000000"/>
                <w:lang w:eastAsia="en-US"/>
              </w:rPr>
              <w:t xml:space="preserve">МО </w:t>
            </w:r>
            <w:proofErr w:type="spellStart"/>
            <w:r w:rsidR="0003024D" w:rsidRPr="00CF021C">
              <w:rPr>
                <w:color w:val="000000"/>
                <w:lang w:eastAsia="en-US"/>
              </w:rPr>
              <w:t>гп</w:t>
            </w:r>
            <w:proofErr w:type="spellEnd"/>
            <w:r w:rsidR="0003024D" w:rsidRPr="00CF021C">
              <w:rPr>
                <w:color w:val="000000"/>
                <w:lang w:eastAsia="en-US"/>
              </w:rPr>
              <w:t xml:space="preserve"> </w:t>
            </w:r>
            <w:proofErr w:type="gramStart"/>
            <w:r w:rsidR="0003024D" w:rsidRPr="00CF021C">
              <w:rPr>
                <w:color w:val="000000"/>
                <w:lang w:eastAsia="en-US"/>
              </w:rPr>
              <w:t>Березово</w:t>
            </w:r>
            <w:proofErr w:type="gramEnd"/>
            <w:r w:rsidR="00A87663" w:rsidRPr="00CF021C">
              <w:rPr>
                <w:color w:val="000000"/>
                <w:lang w:eastAsia="en-US"/>
              </w:rPr>
              <w:t xml:space="preserve"> № 86:05:0000000:3455-86/044/2020-2</w:t>
            </w:r>
            <w:r w:rsidRPr="00CF021C">
              <w:rPr>
                <w:color w:val="000000"/>
                <w:lang w:eastAsia="en-US"/>
              </w:rPr>
              <w:t xml:space="preserve"> от 1</w:t>
            </w:r>
            <w:r w:rsidR="00A87663" w:rsidRPr="00CF021C">
              <w:rPr>
                <w:color w:val="000000"/>
                <w:lang w:eastAsia="en-US"/>
              </w:rPr>
              <w:t>5.05.2020</w:t>
            </w:r>
          </w:p>
        </w:tc>
        <w:tc>
          <w:tcPr>
            <w:tcW w:w="40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E24" w:rsidRPr="00CF021C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 xml:space="preserve">ул. Аэропорт, д. 17, кв. 7, </w:t>
            </w:r>
            <w:proofErr w:type="spellStart"/>
            <w:r w:rsidRPr="00CF021C">
              <w:rPr>
                <w:color w:val="000000"/>
                <w:lang w:eastAsia="en-US"/>
              </w:rPr>
              <w:t>пгт</w:t>
            </w:r>
            <w:proofErr w:type="spellEnd"/>
            <w:r w:rsidRPr="00CF021C">
              <w:rPr>
                <w:color w:val="000000"/>
                <w:lang w:eastAsia="en-US"/>
              </w:rPr>
              <w:t>. Березово, Березовский район, Ханты-Мансийский</w:t>
            </w:r>
          </w:p>
          <w:p w:rsidR="00697E24" w:rsidRPr="00CF021C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>автономный  округ – Югра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024D" w:rsidRDefault="0003024D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</w:p>
          <w:p w:rsidR="0003024D" w:rsidRDefault="0003024D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</w:p>
          <w:p w:rsidR="0003024D" w:rsidRPr="0003024D" w:rsidRDefault="0003024D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03024D">
              <w:rPr>
                <w:lang w:eastAsia="en-US"/>
              </w:rPr>
              <w:t>1 312 000,00</w:t>
            </w:r>
          </w:p>
          <w:p w:rsidR="00697E24" w:rsidRDefault="00697E24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</w:p>
        </w:tc>
      </w:tr>
    </w:tbl>
    <w:p w:rsidR="00697E24" w:rsidRDefault="00697E24"/>
    <w:sectPr w:rsidR="00697E24">
      <w:pgSz w:w="11906" w:h="16838"/>
      <w:pgMar w:top="567" w:right="566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3BB" w:rsidRDefault="00B343BB">
      <w:r>
        <w:separator/>
      </w:r>
    </w:p>
  </w:endnote>
  <w:endnote w:type="continuationSeparator" w:id="0">
    <w:p w:rsidR="00B343BB" w:rsidRDefault="00B34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3BB" w:rsidRDefault="00B343BB">
      <w:r>
        <w:separator/>
      </w:r>
    </w:p>
  </w:footnote>
  <w:footnote w:type="continuationSeparator" w:id="0">
    <w:p w:rsidR="00B343BB" w:rsidRDefault="00B343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E24" w:rsidRDefault="00CF021C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697E24" w:rsidRDefault="00697E24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E24" w:rsidRDefault="00697E24">
    <w:pPr>
      <w:pStyle w:val="af6"/>
      <w:jc w:val="center"/>
      <w:rPr>
        <w:sz w:val="28"/>
        <w:szCs w:val="28"/>
      </w:rPr>
    </w:pPr>
  </w:p>
  <w:p w:rsidR="00697E24" w:rsidRDefault="00697E24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553E8"/>
    <w:multiLevelType w:val="hybridMultilevel"/>
    <w:tmpl w:val="5C6C1F7A"/>
    <w:lvl w:ilvl="0" w:tplc="E18C564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D5A25A0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6986A73A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E0F6EC6A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46187A4C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58D09724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B5DEB46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EC9473F8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9124794C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3F46210"/>
    <w:multiLevelType w:val="hybridMultilevel"/>
    <w:tmpl w:val="93FA656A"/>
    <w:lvl w:ilvl="0" w:tplc="02EC97F8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94D64F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7602D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8F8DD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380923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8662B2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9266F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C48F5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9CCBC7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D16130D"/>
    <w:multiLevelType w:val="hybridMultilevel"/>
    <w:tmpl w:val="3676D642"/>
    <w:lvl w:ilvl="0" w:tplc="3364F0DC">
      <w:start w:val="1"/>
      <w:numFmt w:val="decimal"/>
      <w:lvlText w:val="%1."/>
      <w:lvlJc w:val="left"/>
      <w:pPr>
        <w:ind w:left="900" w:hanging="360"/>
      </w:pPr>
    </w:lvl>
    <w:lvl w:ilvl="1" w:tplc="D58297AC">
      <w:start w:val="1"/>
      <w:numFmt w:val="lowerLetter"/>
      <w:lvlText w:val="%2."/>
      <w:lvlJc w:val="left"/>
      <w:pPr>
        <w:ind w:left="1620" w:hanging="360"/>
      </w:pPr>
    </w:lvl>
    <w:lvl w:ilvl="2" w:tplc="06D46392">
      <w:start w:val="1"/>
      <w:numFmt w:val="lowerRoman"/>
      <w:lvlText w:val="%3."/>
      <w:lvlJc w:val="right"/>
      <w:pPr>
        <w:ind w:left="2340" w:hanging="180"/>
      </w:pPr>
    </w:lvl>
    <w:lvl w:ilvl="3" w:tplc="741CBFD2">
      <w:start w:val="1"/>
      <w:numFmt w:val="decimal"/>
      <w:lvlText w:val="%4."/>
      <w:lvlJc w:val="left"/>
      <w:pPr>
        <w:ind w:left="3060" w:hanging="360"/>
      </w:pPr>
    </w:lvl>
    <w:lvl w:ilvl="4" w:tplc="8F005C82">
      <w:start w:val="1"/>
      <w:numFmt w:val="lowerLetter"/>
      <w:lvlText w:val="%5."/>
      <w:lvlJc w:val="left"/>
      <w:pPr>
        <w:ind w:left="3780" w:hanging="360"/>
      </w:pPr>
    </w:lvl>
    <w:lvl w:ilvl="5" w:tplc="45E490B4">
      <w:start w:val="1"/>
      <w:numFmt w:val="lowerRoman"/>
      <w:lvlText w:val="%6."/>
      <w:lvlJc w:val="right"/>
      <w:pPr>
        <w:ind w:left="4500" w:hanging="180"/>
      </w:pPr>
    </w:lvl>
    <w:lvl w:ilvl="6" w:tplc="C6AC2930">
      <w:start w:val="1"/>
      <w:numFmt w:val="decimal"/>
      <w:lvlText w:val="%7."/>
      <w:lvlJc w:val="left"/>
      <w:pPr>
        <w:ind w:left="5220" w:hanging="360"/>
      </w:pPr>
    </w:lvl>
    <w:lvl w:ilvl="7" w:tplc="88DA9E1C">
      <w:start w:val="1"/>
      <w:numFmt w:val="lowerLetter"/>
      <w:lvlText w:val="%8."/>
      <w:lvlJc w:val="left"/>
      <w:pPr>
        <w:ind w:left="5940" w:hanging="360"/>
      </w:pPr>
    </w:lvl>
    <w:lvl w:ilvl="8" w:tplc="1304E948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FAE0D67"/>
    <w:multiLevelType w:val="hybridMultilevel"/>
    <w:tmpl w:val="B1580C32"/>
    <w:lvl w:ilvl="0" w:tplc="4C20F30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2DAA42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BEEE6B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EA04C4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8A8CF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C3609F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2B05B6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3BE9A4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64603A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BE4041C"/>
    <w:multiLevelType w:val="hybridMultilevel"/>
    <w:tmpl w:val="C9D22FE2"/>
    <w:lvl w:ilvl="0" w:tplc="69E026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757A2E78">
      <w:start w:val="1"/>
      <w:numFmt w:val="lowerLetter"/>
      <w:lvlText w:val="%2."/>
      <w:lvlJc w:val="left"/>
      <w:pPr>
        <w:ind w:left="1620" w:hanging="360"/>
      </w:pPr>
    </w:lvl>
    <w:lvl w:ilvl="2" w:tplc="2876C05C">
      <w:start w:val="1"/>
      <w:numFmt w:val="lowerRoman"/>
      <w:lvlText w:val="%3."/>
      <w:lvlJc w:val="right"/>
      <w:pPr>
        <w:ind w:left="2340" w:hanging="180"/>
      </w:pPr>
    </w:lvl>
    <w:lvl w:ilvl="3" w:tplc="1E52A5AA">
      <w:start w:val="1"/>
      <w:numFmt w:val="decimal"/>
      <w:lvlText w:val="%4."/>
      <w:lvlJc w:val="left"/>
      <w:pPr>
        <w:ind w:left="3060" w:hanging="360"/>
      </w:pPr>
    </w:lvl>
    <w:lvl w:ilvl="4" w:tplc="D6A2AC5C">
      <w:start w:val="1"/>
      <w:numFmt w:val="lowerLetter"/>
      <w:lvlText w:val="%5."/>
      <w:lvlJc w:val="left"/>
      <w:pPr>
        <w:ind w:left="3780" w:hanging="360"/>
      </w:pPr>
    </w:lvl>
    <w:lvl w:ilvl="5" w:tplc="F158692A">
      <w:start w:val="1"/>
      <w:numFmt w:val="lowerRoman"/>
      <w:lvlText w:val="%6."/>
      <w:lvlJc w:val="right"/>
      <w:pPr>
        <w:ind w:left="4500" w:hanging="180"/>
      </w:pPr>
    </w:lvl>
    <w:lvl w:ilvl="6" w:tplc="CA7A55CE">
      <w:start w:val="1"/>
      <w:numFmt w:val="decimal"/>
      <w:lvlText w:val="%7."/>
      <w:lvlJc w:val="left"/>
      <w:pPr>
        <w:ind w:left="5220" w:hanging="360"/>
      </w:pPr>
    </w:lvl>
    <w:lvl w:ilvl="7" w:tplc="2B526854">
      <w:start w:val="1"/>
      <w:numFmt w:val="lowerLetter"/>
      <w:lvlText w:val="%8."/>
      <w:lvlJc w:val="left"/>
      <w:pPr>
        <w:ind w:left="5940" w:hanging="360"/>
      </w:pPr>
    </w:lvl>
    <w:lvl w:ilvl="8" w:tplc="E02A28E2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B6F2B42"/>
    <w:multiLevelType w:val="hybridMultilevel"/>
    <w:tmpl w:val="5BA0A546"/>
    <w:lvl w:ilvl="0" w:tplc="1CFC51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E4C04E12">
      <w:start w:val="1"/>
      <w:numFmt w:val="lowerLetter"/>
      <w:lvlText w:val="%2."/>
      <w:lvlJc w:val="left"/>
      <w:pPr>
        <w:ind w:left="1620" w:hanging="360"/>
      </w:pPr>
    </w:lvl>
    <w:lvl w:ilvl="2" w:tplc="7CF091FA">
      <w:start w:val="1"/>
      <w:numFmt w:val="lowerRoman"/>
      <w:lvlText w:val="%3."/>
      <w:lvlJc w:val="right"/>
      <w:pPr>
        <w:ind w:left="2340" w:hanging="180"/>
      </w:pPr>
    </w:lvl>
    <w:lvl w:ilvl="3" w:tplc="95D8E6BE">
      <w:start w:val="1"/>
      <w:numFmt w:val="decimal"/>
      <w:lvlText w:val="%4."/>
      <w:lvlJc w:val="left"/>
      <w:pPr>
        <w:ind w:left="3060" w:hanging="360"/>
      </w:pPr>
    </w:lvl>
    <w:lvl w:ilvl="4" w:tplc="933E2B9A">
      <w:start w:val="1"/>
      <w:numFmt w:val="lowerLetter"/>
      <w:lvlText w:val="%5."/>
      <w:lvlJc w:val="left"/>
      <w:pPr>
        <w:ind w:left="3780" w:hanging="360"/>
      </w:pPr>
    </w:lvl>
    <w:lvl w:ilvl="5" w:tplc="F76EEBF2">
      <w:start w:val="1"/>
      <w:numFmt w:val="lowerRoman"/>
      <w:lvlText w:val="%6."/>
      <w:lvlJc w:val="right"/>
      <w:pPr>
        <w:ind w:left="4500" w:hanging="180"/>
      </w:pPr>
    </w:lvl>
    <w:lvl w:ilvl="6" w:tplc="2B92F894">
      <w:start w:val="1"/>
      <w:numFmt w:val="decimal"/>
      <w:lvlText w:val="%7."/>
      <w:lvlJc w:val="left"/>
      <w:pPr>
        <w:ind w:left="5220" w:hanging="360"/>
      </w:pPr>
    </w:lvl>
    <w:lvl w:ilvl="7" w:tplc="CA9410E6">
      <w:start w:val="1"/>
      <w:numFmt w:val="lowerLetter"/>
      <w:lvlText w:val="%8."/>
      <w:lvlJc w:val="left"/>
      <w:pPr>
        <w:ind w:left="5940" w:hanging="360"/>
      </w:pPr>
    </w:lvl>
    <w:lvl w:ilvl="8" w:tplc="88F213DE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7E24"/>
    <w:rsid w:val="0003024D"/>
    <w:rsid w:val="00697E24"/>
    <w:rsid w:val="009473AA"/>
    <w:rsid w:val="00A87663"/>
    <w:rsid w:val="00B343BB"/>
    <w:rsid w:val="00B54B61"/>
    <w:rsid w:val="00CF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820E30-5178-4F5F-8DB7-F7CDFD6B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b">
    <w:name w:val="Hyperlink"/>
    <w:uiPriority w:val="99"/>
    <w:unhideWhenUsed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4">
    <w:name w:val="БланкАДМ"/>
    <w:basedOn w:val="a"/>
    <w:uiPriority w:val="99"/>
    <w:pPr>
      <w:widowControl w:val="0"/>
      <w:ind w:firstLine="720"/>
    </w:pPr>
    <w:rPr>
      <w:sz w:val="28"/>
      <w:szCs w:val="20"/>
    </w:rPr>
  </w:style>
  <w:style w:type="paragraph" w:styleId="af5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 w:cs="Times New Roman"/>
      <w:sz w:val="24"/>
      <w:szCs w:val="24"/>
    </w:rPr>
  </w:style>
  <w:style w:type="character" w:styleId="af8">
    <w:name w:val="page number"/>
    <w:uiPriority w:val="99"/>
    <w:rPr>
      <w:rFonts w:cs="Times New Roman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Pr>
      <w:rFonts w:ascii="Times New Roman" w:eastAsia="Times New Roman" w:hAnsi="Times New Roman"/>
      <w:sz w:val="24"/>
      <w:szCs w:val="24"/>
    </w:rPr>
  </w:style>
  <w:style w:type="table" w:styleId="afe">
    <w:name w:val="Table Grid"/>
    <w:basedOn w:val="a1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5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D3042-2BC9-41E7-B3D7-F1079FA0A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Софронеску Олеся Сергеевна</cp:lastModifiedBy>
  <cp:revision>51</cp:revision>
  <cp:lastPrinted>2025-08-29T09:22:00Z</cp:lastPrinted>
  <dcterms:created xsi:type="dcterms:W3CDTF">2021-03-01T09:43:00Z</dcterms:created>
  <dcterms:modified xsi:type="dcterms:W3CDTF">2025-08-29T09:23:00Z</dcterms:modified>
</cp:coreProperties>
</file>