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B7" w:rsidRPr="00932C78" w:rsidRDefault="001E17B7" w:rsidP="001E17B7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Отчет</w:t>
      </w:r>
    </w:p>
    <w:p w:rsidR="001E17B7" w:rsidRPr="00ED25CC" w:rsidRDefault="001E17B7" w:rsidP="001E17B7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 реализации целевой программы</w:t>
      </w:r>
    </w:p>
    <w:p w:rsidR="001E17B7" w:rsidRPr="001245F0" w:rsidRDefault="001E17B7" w:rsidP="001E17B7">
      <w:pPr>
        <w:jc w:val="center"/>
        <w:rPr>
          <w:sz w:val="28"/>
          <w:szCs w:val="28"/>
        </w:rPr>
      </w:pPr>
      <w:r w:rsidRPr="001245F0">
        <w:rPr>
          <w:sz w:val="28"/>
          <w:szCs w:val="28"/>
        </w:rPr>
        <w:t>«</w:t>
      </w:r>
      <w:r w:rsidRPr="009836D3">
        <w:rPr>
          <w:b/>
          <w:bCs/>
          <w:sz w:val="28"/>
          <w:szCs w:val="28"/>
        </w:rPr>
        <w:t>Электроснабжение и содержание систем наружного освещения на территории городского поселения Березово на 2013-2015 годы</w:t>
      </w:r>
      <w:r w:rsidRPr="009836D3">
        <w:rPr>
          <w:b/>
          <w:sz w:val="28"/>
          <w:szCs w:val="28"/>
        </w:rPr>
        <w:t>»</w:t>
      </w:r>
    </w:p>
    <w:p w:rsidR="001E17B7" w:rsidRPr="00932C78" w:rsidRDefault="001E17B7" w:rsidP="001E17B7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2012-</w:t>
      </w:r>
      <w:r w:rsidRPr="00932C78">
        <w:rPr>
          <w:b/>
          <w:sz w:val="28"/>
          <w:szCs w:val="28"/>
        </w:rPr>
        <w:t>2013 год</w:t>
      </w:r>
    </w:p>
    <w:p w:rsidR="001E17B7" w:rsidRDefault="001E17B7" w:rsidP="001E17B7">
      <w:pPr>
        <w:jc w:val="center"/>
        <w:rPr>
          <w:b/>
          <w:u w:val="single"/>
        </w:rPr>
      </w:pPr>
      <w:r>
        <w:rPr>
          <w:b/>
          <w:u w:val="single"/>
        </w:rPr>
        <w:t>Администрация городского поселения Березово</w:t>
      </w:r>
    </w:p>
    <w:p w:rsidR="001E17B7" w:rsidRDefault="001E17B7" w:rsidP="001E17B7">
      <w:pPr>
        <w:jc w:val="center"/>
      </w:pPr>
      <w:r>
        <w:t>(Исполнитель целевой программы)</w:t>
      </w:r>
    </w:p>
    <w:p w:rsidR="001E17B7" w:rsidRDefault="001E17B7" w:rsidP="001E17B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902"/>
        <w:gridCol w:w="618"/>
        <w:gridCol w:w="2103"/>
        <w:gridCol w:w="2103"/>
        <w:gridCol w:w="2879"/>
        <w:gridCol w:w="3532"/>
      </w:tblGrid>
      <w:tr w:rsidR="001E17B7" w:rsidTr="008E2E82">
        <w:tc>
          <w:tcPr>
            <w:tcW w:w="649" w:type="dxa"/>
          </w:tcPr>
          <w:p w:rsidR="001E17B7" w:rsidRPr="00153971" w:rsidRDefault="001E17B7" w:rsidP="008E2E82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№</w:t>
            </w: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0"/>
                <w:szCs w:val="20"/>
              </w:rPr>
              <w:t>п.п.</w:t>
            </w:r>
          </w:p>
        </w:tc>
        <w:tc>
          <w:tcPr>
            <w:tcW w:w="3520" w:type="dxa"/>
            <w:gridSpan w:val="2"/>
          </w:tcPr>
          <w:p w:rsidR="001E17B7" w:rsidRPr="00153971" w:rsidRDefault="001E17B7" w:rsidP="008E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103" w:type="dxa"/>
          </w:tcPr>
          <w:p w:rsidR="001E17B7" w:rsidRPr="00153971" w:rsidRDefault="001E17B7" w:rsidP="008E2E82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2012 год</w:t>
            </w:r>
          </w:p>
        </w:tc>
        <w:tc>
          <w:tcPr>
            <w:tcW w:w="2103" w:type="dxa"/>
          </w:tcPr>
          <w:p w:rsidR="001E17B7" w:rsidRPr="00153971" w:rsidRDefault="001E17B7" w:rsidP="008E2E82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2013 год</w:t>
            </w:r>
          </w:p>
        </w:tc>
        <w:tc>
          <w:tcPr>
            <w:tcW w:w="2879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2013/2012</w:t>
            </w:r>
          </w:p>
        </w:tc>
        <w:tc>
          <w:tcPr>
            <w:tcW w:w="3532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Эффективность программных мероприятий</w:t>
            </w:r>
          </w:p>
        </w:tc>
      </w:tr>
      <w:tr w:rsidR="001E17B7" w:rsidTr="008E2E82">
        <w:trPr>
          <w:trHeight w:val="451"/>
        </w:trPr>
        <w:tc>
          <w:tcPr>
            <w:tcW w:w="649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</w:t>
            </w:r>
          </w:p>
        </w:tc>
        <w:tc>
          <w:tcPr>
            <w:tcW w:w="3520" w:type="dxa"/>
            <w:gridSpan w:val="2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2</w:t>
            </w:r>
          </w:p>
        </w:tc>
        <w:tc>
          <w:tcPr>
            <w:tcW w:w="2103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4</w:t>
            </w:r>
          </w:p>
        </w:tc>
        <w:tc>
          <w:tcPr>
            <w:tcW w:w="2103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5</w:t>
            </w:r>
          </w:p>
        </w:tc>
        <w:tc>
          <w:tcPr>
            <w:tcW w:w="2879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2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E17B7" w:rsidTr="008E2E82">
        <w:tc>
          <w:tcPr>
            <w:tcW w:w="3551" w:type="dxa"/>
            <w:gridSpan w:val="2"/>
          </w:tcPr>
          <w:p w:rsidR="001E17B7" w:rsidRPr="00D46E43" w:rsidRDefault="001E17B7" w:rsidP="008E2E82">
            <w:pPr>
              <w:jc w:val="center"/>
            </w:pPr>
          </w:p>
        </w:tc>
        <w:tc>
          <w:tcPr>
            <w:tcW w:w="11235" w:type="dxa"/>
            <w:gridSpan w:val="5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 w:rsidRPr="00D46E43">
              <w:t>Задача 1 Предупреждение опасного поведения участников дорожного движения</w:t>
            </w:r>
          </w:p>
        </w:tc>
      </w:tr>
      <w:tr w:rsidR="001E17B7" w:rsidTr="008E2E82">
        <w:trPr>
          <w:trHeight w:val="693"/>
        </w:trPr>
        <w:tc>
          <w:tcPr>
            <w:tcW w:w="649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1.</w:t>
            </w: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</w:tcPr>
          <w:p w:rsidR="001E17B7" w:rsidRPr="00A45052" w:rsidRDefault="001E17B7" w:rsidP="008E2E82">
            <w:pPr>
              <w:rPr>
                <w:sz w:val="22"/>
                <w:szCs w:val="22"/>
              </w:rPr>
            </w:pPr>
            <w:r w:rsidRPr="00A45052">
              <w:rPr>
                <w:sz w:val="22"/>
                <w:szCs w:val="22"/>
              </w:rPr>
              <w:t>Содержание наружных сетей электроснабжения</w:t>
            </w:r>
            <w:r>
              <w:rPr>
                <w:sz w:val="22"/>
                <w:szCs w:val="22"/>
              </w:rPr>
              <w:t xml:space="preserve"> уличного освещения</w:t>
            </w:r>
            <w:r w:rsidRPr="00A45052">
              <w:rPr>
                <w:sz w:val="22"/>
                <w:szCs w:val="22"/>
              </w:rPr>
              <w:t xml:space="preserve"> (</w:t>
            </w:r>
            <w:proofErr w:type="gramStart"/>
            <w:r w:rsidRPr="00A45052">
              <w:rPr>
                <w:sz w:val="22"/>
                <w:szCs w:val="22"/>
              </w:rPr>
              <w:t>км</w:t>
            </w:r>
            <w:proofErr w:type="gramEnd"/>
            <w:r w:rsidRPr="00A45052">
              <w:rPr>
                <w:sz w:val="22"/>
                <w:szCs w:val="22"/>
              </w:rPr>
              <w:t>.)</w:t>
            </w:r>
          </w:p>
        </w:tc>
        <w:tc>
          <w:tcPr>
            <w:tcW w:w="2103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9" w:type="dxa"/>
          </w:tcPr>
          <w:p w:rsidR="001E17B7" w:rsidRDefault="001E17B7" w:rsidP="008E2E82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E17B7" w:rsidRDefault="001E17B7" w:rsidP="008E2E82">
            <w:pPr>
              <w:pStyle w:val="tex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3532" w:type="dxa"/>
            <w:vMerge w:val="restart"/>
          </w:tcPr>
          <w:p w:rsidR="001E17B7" w:rsidRPr="00A45052" w:rsidRDefault="001E17B7" w:rsidP="008E2E82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A45052">
              <w:rPr>
                <w:color w:val="000000"/>
                <w:sz w:val="22"/>
                <w:szCs w:val="22"/>
              </w:rPr>
              <w:t>Приведение освещенности улиц городского поселения Березово в соответствие с требованиями, предъявляемыми к уровню наружного освещения мест общего пользования;</w:t>
            </w:r>
          </w:p>
          <w:p w:rsidR="001E17B7" w:rsidRDefault="001E17B7" w:rsidP="008E2E82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  С</w:t>
            </w:r>
            <w:r w:rsidRPr="00A45052">
              <w:rPr>
                <w:color w:val="000000"/>
                <w:sz w:val="22"/>
                <w:szCs w:val="22"/>
              </w:rPr>
              <w:t>оздание эстетичного вида наружного освещения населенных пунктов поселения;</w:t>
            </w:r>
          </w:p>
          <w:p w:rsidR="001E17B7" w:rsidRPr="00A45052" w:rsidRDefault="001E17B7" w:rsidP="008E2E82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  О</w:t>
            </w:r>
            <w:r w:rsidRPr="00A45052">
              <w:rPr>
                <w:color w:val="000000"/>
                <w:sz w:val="22"/>
                <w:szCs w:val="22"/>
              </w:rPr>
              <w:t>беспечение безопасности дорожного движения в ночное время суток;</w:t>
            </w:r>
          </w:p>
          <w:p w:rsidR="001E17B7" w:rsidRPr="00A45052" w:rsidRDefault="001E17B7" w:rsidP="008E2E82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 С</w:t>
            </w:r>
            <w:r w:rsidRPr="00A45052">
              <w:rPr>
                <w:color w:val="000000"/>
                <w:sz w:val="22"/>
                <w:szCs w:val="22"/>
              </w:rPr>
              <w:t xml:space="preserve">нижение </w:t>
            </w:r>
            <w:proofErr w:type="gramStart"/>
            <w:r w:rsidRPr="00A45052">
              <w:rPr>
                <w:color w:val="000000"/>
                <w:sz w:val="22"/>
                <w:szCs w:val="22"/>
              </w:rPr>
              <w:t>криминогенной  обстановки</w:t>
            </w:r>
            <w:proofErr w:type="gramEnd"/>
            <w:r w:rsidRPr="00A45052">
              <w:rPr>
                <w:color w:val="000000"/>
                <w:sz w:val="22"/>
                <w:szCs w:val="22"/>
              </w:rPr>
              <w:t xml:space="preserve"> на улицах населенных пунктов, расположенных на территории городского поселения Березово в ночное время суток.</w:t>
            </w:r>
          </w:p>
          <w:p w:rsidR="001E17B7" w:rsidRPr="00F011E5" w:rsidRDefault="001E17B7" w:rsidP="008E2E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Введение энергосберегающих систем освещения позволяющих сократить потребление электроэнергии на уличное освещение.</w:t>
            </w:r>
          </w:p>
        </w:tc>
      </w:tr>
      <w:tr w:rsidR="001E17B7" w:rsidTr="008E2E82">
        <w:trPr>
          <w:trHeight w:val="772"/>
        </w:trPr>
        <w:tc>
          <w:tcPr>
            <w:tcW w:w="649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0" w:type="dxa"/>
            <w:gridSpan w:val="2"/>
          </w:tcPr>
          <w:p w:rsidR="001E17B7" w:rsidRPr="00A45052" w:rsidRDefault="001E17B7" w:rsidP="008E2E82">
            <w:pPr>
              <w:rPr>
                <w:sz w:val="22"/>
                <w:szCs w:val="22"/>
              </w:rPr>
            </w:pPr>
            <w:r w:rsidRPr="00A45052">
              <w:rPr>
                <w:sz w:val="22"/>
                <w:szCs w:val="22"/>
              </w:rPr>
              <w:t>Дополнительная установка светильников уличного освещения</w:t>
            </w:r>
          </w:p>
        </w:tc>
        <w:tc>
          <w:tcPr>
            <w:tcW w:w="2103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03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879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2A46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435,7</w:t>
            </w:r>
          </w:p>
        </w:tc>
        <w:tc>
          <w:tcPr>
            <w:tcW w:w="3532" w:type="dxa"/>
            <w:vMerge/>
          </w:tcPr>
          <w:p w:rsidR="001E17B7" w:rsidRPr="00152A46" w:rsidRDefault="001E17B7" w:rsidP="008E2E82">
            <w:pPr>
              <w:jc w:val="center"/>
              <w:rPr>
                <w:sz w:val="22"/>
                <w:szCs w:val="22"/>
              </w:rPr>
            </w:pPr>
          </w:p>
        </w:tc>
      </w:tr>
      <w:tr w:rsidR="001E17B7" w:rsidTr="008E2E82">
        <w:trPr>
          <w:trHeight w:val="658"/>
        </w:trPr>
        <w:tc>
          <w:tcPr>
            <w:tcW w:w="649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0" w:type="dxa"/>
            <w:gridSpan w:val="2"/>
          </w:tcPr>
          <w:p w:rsidR="001E17B7" w:rsidRPr="00A45052" w:rsidRDefault="001E17B7" w:rsidP="008E2E82">
            <w:pPr>
              <w:rPr>
                <w:sz w:val="22"/>
                <w:szCs w:val="22"/>
              </w:rPr>
            </w:pPr>
            <w:r w:rsidRPr="00A45052">
              <w:rPr>
                <w:sz w:val="22"/>
                <w:szCs w:val="22"/>
              </w:rPr>
              <w:t>Установка энергосберегающих светильников</w:t>
            </w:r>
          </w:p>
        </w:tc>
        <w:tc>
          <w:tcPr>
            <w:tcW w:w="2103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3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79" w:type="dxa"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2" w:type="dxa"/>
            <w:vMerge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</w:p>
        </w:tc>
      </w:tr>
      <w:tr w:rsidR="001E17B7" w:rsidTr="008E2E82">
        <w:trPr>
          <w:trHeight w:val="655"/>
        </w:trPr>
        <w:tc>
          <w:tcPr>
            <w:tcW w:w="649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0" w:type="dxa"/>
            <w:gridSpan w:val="2"/>
          </w:tcPr>
          <w:p w:rsidR="001E17B7" w:rsidRPr="00A45052" w:rsidRDefault="001E17B7" w:rsidP="008E2E82">
            <w:pPr>
              <w:rPr>
                <w:sz w:val="22"/>
                <w:szCs w:val="22"/>
              </w:rPr>
            </w:pPr>
            <w:r w:rsidRPr="00A45052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наружных</w:t>
            </w:r>
            <w:r w:rsidRPr="00A450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сетей</w:t>
            </w:r>
            <w:r w:rsidRPr="00A45052">
              <w:rPr>
                <w:sz w:val="22"/>
                <w:szCs w:val="22"/>
              </w:rPr>
              <w:t xml:space="preserve"> электроснабжения</w:t>
            </w:r>
            <w:r>
              <w:rPr>
                <w:sz w:val="22"/>
                <w:szCs w:val="22"/>
              </w:rPr>
              <w:t xml:space="preserve"> уличного освещения </w:t>
            </w:r>
            <w:r w:rsidRPr="00A45052">
              <w:rPr>
                <w:sz w:val="22"/>
                <w:szCs w:val="22"/>
              </w:rPr>
              <w:t>пешеходной части улиц, площадей, парков (</w:t>
            </w:r>
            <w:proofErr w:type="gramStart"/>
            <w:r w:rsidRPr="00A45052">
              <w:rPr>
                <w:sz w:val="22"/>
                <w:szCs w:val="22"/>
              </w:rPr>
              <w:t>км</w:t>
            </w:r>
            <w:proofErr w:type="gramEnd"/>
            <w:r w:rsidRPr="00A45052">
              <w:rPr>
                <w:sz w:val="22"/>
                <w:szCs w:val="22"/>
              </w:rPr>
              <w:t>.)</w:t>
            </w:r>
          </w:p>
          <w:p w:rsidR="001E17B7" w:rsidRPr="00A45052" w:rsidRDefault="001E17B7" w:rsidP="008E2E8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</w:t>
            </w:r>
          </w:p>
        </w:tc>
        <w:tc>
          <w:tcPr>
            <w:tcW w:w="2103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2879" w:type="dxa"/>
          </w:tcPr>
          <w:p w:rsidR="001E17B7" w:rsidRDefault="001E17B7" w:rsidP="008E2E82">
            <w:pPr>
              <w:jc w:val="center"/>
              <w:rPr>
                <w:sz w:val="22"/>
                <w:szCs w:val="22"/>
              </w:rPr>
            </w:pPr>
          </w:p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3532" w:type="dxa"/>
            <w:vMerge/>
          </w:tcPr>
          <w:p w:rsidR="001E17B7" w:rsidRPr="00153971" w:rsidRDefault="001E17B7" w:rsidP="008E2E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7B7" w:rsidRPr="001E17B7" w:rsidRDefault="001E17B7">
      <w:pPr>
        <w:rPr>
          <w:sz w:val="28"/>
          <w:szCs w:val="28"/>
        </w:rPr>
      </w:pPr>
      <w:r w:rsidRPr="00A51446">
        <w:rPr>
          <w:sz w:val="28"/>
          <w:szCs w:val="28"/>
        </w:rPr>
        <w:t xml:space="preserve">Начальник отдела муниципального хозяйства                                                                                   В.О. </w:t>
      </w:r>
      <w:proofErr w:type="spellStart"/>
      <w:r w:rsidRPr="00A51446">
        <w:rPr>
          <w:sz w:val="28"/>
          <w:szCs w:val="28"/>
        </w:rPr>
        <w:t>Гентов</w:t>
      </w:r>
      <w:proofErr w:type="spellEnd"/>
    </w:p>
    <w:sectPr w:rsidR="001E17B7" w:rsidRPr="001E17B7" w:rsidSect="001520E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7B7"/>
    <w:rsid w:val="00023E8C"/>
    <w:rsid w:val="0004785A"/>
    <w:rsid w:val="000F5C3C"/>
    <w:rsid w:val="00100EFC"/>
    <w:rsid w:val="00145022"/>
    <w:rsid w:val="0015227D"/>
    <w:rsid w:val="00154496"/>
    <w:rsid w:val="00156CDE"/>
    <w:rsid w:val="001573BA"/>
    <w:rsid w:val="001A7A80"/>
    <w:rsid w:val="001E17B7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2F453A"/>
    <w:rsid w:val="003055C7"/>
    <w:rsid w:val="00320D1B"/>
    <w:rsid w:val="003A7E15"/>
    <w:rsid w:val="003B4861"/>
    <w:rsid w:val="003E48DA"/>
    <w:rsid w:val="00400486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64B9D"/>
    <w:rsid w:val="00B8030F"/>
    <w:rsid w:val="00BC06D5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E17B7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Home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2014-04-21T06:48:00Z</dcterms:created>
  <dcterms:modified xsi:type="dcterms:W3CDTF">2014-04-21T06:49:00Z</dcterms:modified>
</cp:coreProperties>
</file>